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43F7">
      <w:pPr>
        <w:pStyle w:val="2-OrtaBaslk"/>
        <w:spacing w:line="240" w:lineRule="atLeast"/>
      </w:pPr>
      <w:bookmarkStart w:id="0" w:name="_GoBack"/>
      <w:r>
        <w:rPr>
          <w:sz w:val="20"/>
          <w:szCs w:val="20"/>
        </w:rPr>
        <w:t>BİYOLOJİK ETKENLERE MARUZİYET RİSKLERİNİN ÖNLENMESİ HAKKINDA YÖNETMELİK</w:t>
      </w:r>
    </w:p>
    <w:bookmarkEnd w:id="0"/>
    <w:p w:rsidR="00000000" w:rsidRDefault="005E43F7">
      <w:pPr>
        <w:pStyle w:val="2-OrtaBaslk"/>
        <w:spacing w:line="240" w:lineRule="atLeast"/>
      </w:pPr>
      <w:r>
        <w:rPr>
          <w:sz w:val="20"/>
          <w:szCs w:val="20"/>
        </w:rPr>
        <w:t> </w:t>
      </w:r>
    </w:p>
    <w:p w:rsidR="00000000" w:rsidRDefault="005E43F7">
      <w:pPr>
        <w:pStyle w:val="2-OrtaBaslk"/>
        <w:spacing w:line="240" w:lineRule="atLeast"/>
      </w:pPr>
      <w:r>
        <w:rPr>
          <w:sz w:val="20"/>
          <w:szCs w:val="20"/>
        </w:rPr>
        <w:t>BİRİNCİ BÖLÜM</w:t>
      </w:r>
    </w:p>
    <w:p w:rsidR="00000000" w:rsidRDefault="005E43F7">
      <w:pPr>
        <w:pStyle w:val="2-OrtaBaslk"/>
        <w:spacing w:line="240" w:lineRule="atLeast"/>
      </w:pPr>
      <w:r>
        <w:rPr>
          <w:sz w:val="20"/>
          <w:szCs w:val="20"/>
        </w:rPr>
        <w:t>Amaç, Kapsam, Dayanak ve Tanımlar</w:t>
      </w:r>
    </w:p>
    <w:p w:rsidR="00000000" w:rsidRDefault="005E43F7">
      <w:pPr>
        <w:pStyle w:val="3-NormalYaz"/>
        <w:spacing w:line="240" w:lineRule="atLeast"/>
        <w:ind w:firstLine="566"/>
      </w:pPr>
      <w:r>
        <w:rPr>
          <w:b/>
          <w:bCs/>
          <w:sz w:val="20"/>
          <w:szCs w:val="20"/>
        </w:rPr>
        <w:t>Amaç</w:t>
      </w:r>
    </w:p>
    <w:p w:rsidR="00000000" w:rsidRDefault="005E43F7">
      <w:pPr>
        <w:pStyle w:val="3-NormalYaz"/>
        <w:spacing w:line="240" w:lineRule="atLeast"/>
        <w:ind w:firstLine="566"/>
      </w:pPr>
      <w:r>
        <w:rPr>
          <w:b/>
          <w:bCs/>
          <w:sz w:val="20"/>
          <w:szCs w:val="20"/>
        </w:rPr>
        <w:t>MADDE 1 –</w:t>
      </w:r>
      <w:r>
        <w:rPr>
          <w:sz w:val="20"/>
          <w:szCs w:val="20"/>
        </w:rPr>
        <w:t xml:space="preserve"> (1) Bu Yönetmeliğin amacı, çalışanların işyerindeki biyolojik etkenlere </w:t>
      </w:r>
      <w:r>
        <w:rPr>
          <w:sz w:val="20"/>
          <w:szCs w:val="20"/>
        </w:rPr>
        <w:t>maruziyetinden kaynaklanan veya kaynaklanabilecek sağlık ve güvenlik risklerinin önlenmesi ve bu risklerden korunmasına dair asgari hükümleri düzenlemektir.</w:t>
      </w:r>
    </w:p>
    <w:p w:rsidR="00000000" w:rsidRDefault="005E43F7">
      <w:pPr>
        <w:pStyle w:val="3-NormalYaz"/>
        <w:spacing w:line="240" w:lineRule="atLeast"/>
        <w:ind w:firstLine="566"/>
      </w:pPr>
      <w:r>
        <w:rPr>
          <w:b/>
          <w:bCs/>
          <w:sz w:val="20"/>
          <w:szCs w:val="20"/>
        </w:rPr>
        <w:t>Kapsam</w:t>
      </w:r>
    </w:p>
    <w:p w:rsidR="00000000" w:rsidRDefault="005E43F7">
      <w:pPr>
        <w:pStyle w:val="3-NormalYaz"/>
        <w:spacing w:line="240" w:lineRule="atLeast"/>
        <w:ind w:firstLine="566"/>
      </w:pPr>
      <w:r>
        <w:rPr>
          <w:b/>
          <w:bCs/>
          <w:sz w:val="20"/>
          <w:szCs w:val="20"/>
        </w:rPr>
        <w:t xml:space="preserve">MADDE 2 – </w:t>
      </w:r>
      <w:r>
        <w:rPr>
          <w:sz w:val="20"/>
          <w:szCs w:val="20"/>
        </w:rPr>
        <w:t>(1) Bu Yönetmelik;</w:t>
      </w:r>
    </w:p>
    <w:p w:rsidR="00000000" w:rsidRDefault="005E43F7">
      <w:pPr>
        <w:pStyle w:val="3-NormalYaz"/>
        <w:spacing w:line="240" w:lineRule="atLeast"/>
        <w:ind w:firstLine="566"/>
      </w:pPr>
      <w:r>
        <w:rPr>
          <w:sz w:val="20"/>
          <w:szCs w:val="20"/>
        </w:rPr>
        <w:t>a) 20/6/2012 tarihli ve 6331 sayılı İş Sağlığı ve Güvenliği Kan</w:t>
      </w:r>
      <w:r>
        <w:rPr>
          <w:sz w:val="20"/>
          <w:szCs w:val="20"/>
        </w:rPr>
        <w:t>unu kapsamına giren işyerlerinde; çalışanların yaptıkları işlerden dolayı biyolojik etkenlere maruz kaldıkları veya maruz kalabilecekleri işleri,</w:t>
      </w:r>
    </w:p>
    <w:p w:rsidR="00000000" w:rsidRDefault="005E43F7">
      <w:pPr>
        <w:pStyle w:val="3-NormalYaz"/>
        <w:spacing w:line="240" w:lineRule="atLeast"/>
        <w:ind w:firstLine="566"/>
      </w:pPr>
      <w:r>
        <w:rPr>
          <w:sz w:val="20"/>
          <w:szCs w:val="20"/>
        </w:rPr>
        <w:t>b) Biyolojik etkenle doğrudan çalışılmayan veya biyolojik etkenin kullanılmadığı ancak, çalışanların biyolojik</w:t>
      </w:r>
      <w:r>
        <w:rPr>
          <w:sz w:val="20"/>
          <w:szCs w:val="20"/>
        </w:rPr>
        <w:t xml:space="preserve"> etkene maruziyetine neden olabilecek Ek–I’de yer alan işleri,</w:t>
      </w:r>
    </w:p>
    <w:p w:rsidR="00000000" w:rsidRDefault="005E43F7">
      <w:pPr>
        <w:pStyle w:val="3-NormalYaz"/>
        <w:spacing w:line="240" w:lineRule="atLeast"/>
        <w:ind w:firstLine="566"/>
      </w:pPr>
      <w:r>
        <w:rPr>
          <w:sz w:val="20"/>
          <w:szCs w:val="20"/>
        </w:rPr>
        <w:t>kapsar.</w:t>
      </w:r>
    </w:p>
    <w:p w:rsidR="00000000" w:rsidRDefault="005E43F7">
      <w:pPr>
        <w:pStyle w:val="3-NormalYaz"/>
        <w:spacing w:line="240" w:lineRule="atLeast"/>
        <w:ind w:firstLine="566"/>
      </w:pPr>
      <w:r>
        <w:rPr>
          <w:sz w:val="20"/>
          <w:szCs w:val="20"/>
        </w:rPr>
        <w:t>(2) Maruz kalınan ve/veya kalınabilecek etken, çalışanlar için tanımlanabilir sağlık riski oluşturmayan grup 1 biyolojik etkenler sınıfında ise Ek–VI’nın birinci paragrafında belirtilen</w:t>
      </w:r>
      <w:r>
        <w:rPr>
          <w:sz w:val="20"/>
          <w:szCs w:val="20"/>
        </w:rPr>
        <w:t xml:space="preserve"> hususlara uyulmak kaydı ile 9 uncu, 15 inci ve 18 inci maddeler uygulanmaz.</w:t>
      </w:r>
    </w:p>
    <w:p w:rsidR="00000000" w:rsidRDefault="005E43F7">
      <w:pPr>
        <w:pStyle w:val="3-NormalYaz"/>
        <w:spacing w:line="240" w:lineRule="atLeast"/>
        <w:ind w:firstLine="566"/>
      </w:pPr>
      <w:r>
        <w:rPr>
          <w:b/>
          <w:bCs/>
          <w:sz w:val="20"/>
          <w:szCs w:val="20"/>
        </w:rPr>
        <w:t>Dayanak</w:t>
      </w:r>
    </w:p>
    <w:p w:rsidR="00000000" w:rsidRDefault="005E43F7">
      <w:pPr>
        <w:pStyle w:val="3-NormalYaz"/>
        <w:spacing w:line="240" w:lineRule="atLeast"/>
        <w:ind w:firstLine="566"/>
      </w:pPr>
      <w:r>
        <w:rPr>
          <w:b/>
          <w:bCs/>
          <w:sz w:val="20"/>
          <w:szCs w:val="20"/>
        </w:rPr>
        <w:t>MADDE 3 –</w:t>
      </w:r>
      <w:r>
        <w:rPr>
          <w:sz w:val="20"/>
          <w:szCs w:val="20"/>
        </w:rPr>
        <w:t xml:space="preserve"> (1) Bu Yönetmelik;</w:t>
      </w:r>
    </w:p>
    <w:p w:rsidR="00000000" w:rsidRDefault="005E43F7">
      <w:pPr>
        <w:pStyle w:val="3-NormalYaz"/>
        <w:spacing w:line="240" w:lineRule="atLeast"/>
        <w:ind w:firstLine="566"/>
      </w:pPr>
      <w:r>
        <w:rPr>
          <w:sz w:val="20"/>
          <w:szCs w:val="20"/>
        </w:rPr>
        <w:t>a) 6331 sayılı Kanunun 30 uncu maddesi ile 9/1/1985 tarihli ve 3146 sayılı Çalışma ve Sosyal Güvenlik Bakanlığının Teşkilat ve Görevleri Hakkı</w:t>
      </w:r>
      <w:r>
        <w:rPr>
          <w:sz w:val="20"/>
          <w:szCs w:val="20"/>
        </w:rPr>
        <w:t>nda Kanunun 12 nci maddesine dayanılarak,</w:t>
      </w:r>
    </w:p>
    <w:p w:rsidR="00000000" w:rsidRDefault="005E43F7">
      <w:pPr>
        <w:pStyle w:val="3-NormalYaz"/>
        <w:spacing w:line="240" w:lineRule="atLeast"/>
        <w:ind w:firstLine="566"/>
      </w:pPr>
      <w:r>
        <w:rPr>
          <w:sz w:val="20"/>
          <w:szCs w:val="20"/>
        </w:rPr>
        <w:t>b) Avrupa Birliğinin 18/9/2000 tarihli ve 2000/54/EC sayılı Konsey Direktifine paralel olarak</w:t>
      </w:r>
    </w:p>
    <w:p w:rsidR="00000000" w:rsidRDefault="005E43F7">
      <w:pPr>
        <w:pStyle w:val="3-NormalYaz"/>
        <w:spacing w:line="240" w:lineRule="atLeast"/>
        <w:ind w:firstLine="566"/>
      </w:pPr>
      <w:r>
        <w:rPr>
          <w:sz w:val="20"/>
          <w:szCs w:val="20"/>
        </w:rPr>
        <w:t>hazırlanmıştır.</w:t>
      </w:r>
    </w:p>
    <w:p w:rsidR="00000000" w:rsidRDefault="005E43F7">
      <w:pPr>
        <w:pStyle w:val="3-NormalYaz"/>
        <w:spacing w:line="240" w:lineRule="atLeast"/>
        <w:ind w:firstLine="566"/>
      </w:pPr>
      <w:r>
        <w:rPr>
          <w:b/>
          <w:bCs/>
          <w:sz w:val="20"/>
          <w:szCs w:val="20"/>
        </w:rPr>
        <w:t>Tanımlar</w:t>
      </w:r>
    </w:p>
    <w:p w:rsidR="00000000" w:rsidRDefault="005E43F7">
      <w:pPr>
        <w:pStyle w:val="3-NormalYaz"/>
        <w:spacing w:line="240" w:lineRule="atLeast"/>
        <w:ind w:firstLine="566"/>
      </w:pPr>
      <w:r>
        <w:rPr>
          <w:b/>
          <w:bCs/>
          <w:sz w:val="20"/>
          <w:szCs w:val="20"/>
        </w:rPr>
        <w:t xml:space="preserve">MADDE 4 – </w:t>
      </w:r>
      <w:r>
        <w:rPr>
          <w:sz w:val="20"/>
          <w:szCs w:val="20"/>
        </w:rPr>
        <w:t>(1) Bu Yönetmelikte geçen:</w:t>
      </w:r>
    </w:p>
    <w:p w:rsidR="00000000" w:rsidRDefault="005E43F7">
      <w:pPr>
        <w:pStyle w:val="3-NormalYaz"/>
        <w:spacing w:line="240" w:lineRule="atLeast"/>
        <w:ind w:firstLine="566"/>
      </w:pPr>
      <w:r>
        <w:rPr>
          <w:sz w:val="20"/>
          <w:szCs w:val="20"/>
        </w:rPr>
        <w:t>a) Bakanlık: Çalışma ve Sosyal Güvenlik Bakanlığını,</w:t>
      </w:r>
    </w:p>
    <w:p w:rsidR="00000000" w:rsidRDefault="005E43F7">
      <w:pPr>
        <w:pStyle w:val="3-NormalYaz"/>
        <w:spacing w:line="240" w:lineRule="atLeast"/>
        <w:ind w:firstLine="566"/>
      </w:pPr>
      <w:r>
        <w:rPr>
          <w:sz w:val="20"/>
          <w:szCs w:val="20"/>
        </w:rPr>
        <w:t>b) Bi</w:t>
      </w:r>
      <w:r>
        <w:rPr>
          <w:sz w:val="20"/>
          <w:szCs w:val="20"/>
        </w:rPr>
        <w:t>yolojik etkenler: Herhangi bir enfeksiyona, alerjiye veya zehirlenmeye neden olabilen, genetik olarak değiştirilmiş olanlar da dâhil mikroorganizmaları, hücre kültürlerini ve insan endoparazitlerini,</w:t>
      </w:r>
    </w:p>
    <w:p w:rsidR="00000000" w:rsidRDefault="005E43F7">
      <w:pPr>
        <w:pStyle w:val="3-NormalYaz"/>
        <w:spacing w:line="240" w:lineRule="atLeast"/>
        <w:ind w:firstLine="566"/>
      </w:pPr>
      <w:r>
        <w:rPr>
          <w:sz w:val="20"/>
          <w:szCs w:val="20"/>
        </w:rPr>
        <w:t>c) Hücre kültürü: Çok hücreli organizmalardan türetilmiş</w:t>
      </w:r>
      <w:r>
        <w:rPr>
          <w:sz w:val="20"/>
          <w:szCs w:val="20"/>
        </w:rPr>
        <w:t xml:space="preserve"> hücrelerin in–vitro olarak geliştirilmesini,</w:t>
      </w:r>
    </w:p>
    <w:p w:rsidR="00000000" w:rsidRDefault="005E43F7">
      <w:pPr>
        <w:pStyle w:val="3-NormalYaz"/>
        <w:spacing w:line="240" w:lineRule="atLeast"/>
        <w:ind w:firstLine="566"/>
      </w:pPr>
      <w:r>
        <w:rPr>
          <w:sz w:val="20"/>
          <w:szCs w:val="20"/>
        </w:rPr>
        <w:t>ç) Mikroorganizma: Genetik materyali replikasyon veya aktarma yeteneğinde olan hücresel veya hücresel yapıda olmayan mikrobiyolojik varlığı,</w:t>
      </w:r>
    </w:p>
    <w:p w:rsidR="00000000" w:rsidRDefault="005E43F7">
      <w:pPr>
        <w:pStyle w:val="3-NormalYaz"/>
        <w:spacing w:line="240" w:lineRule="atLeast"/>
        <w:ind w:firstLine="566"/>
      </w:pPr>
      <w:r>
        <w:rPr>
          <w:sz w:val="20"/>
          <w:szCs w:val="20"/>
        </w:rPr>
        <w:t>ifade eder.</w:t>
      </w:r>
    </w:p>
    <w:p w:rsidR="00000000" w:rsidRDefault="005E43F7">
      <w:pPr>
        <w:pStyle w:val="2-OrtaBaslk"/>
        <w:spacing w:line="240" w:lineRule="atLeast"/>
      </w:pPr>
      <w:r>
        <w:rPr>
          <w:sz w:val="20"/>
          <w:szCs w:val="20"/>
        </w:rPr>
        <w:t> </w:t>
      </w:r>
    </w:p>
    <w:p w:rsidR="00000000" w:rsidRDefault="005E43F7">
      <w:pPr>
        <w:pStyle w:val="2-OrtaBaslk"/>
        <w:spacing w:line="240" w:lineRule="atLeast"/>
      </w:pPr>
      <w:r>
        <w:rPr>
          <w:sz w:val="20"/>
          <w:szCs w:val="20"/>
        </w:rPr>
        <w:t>İKİNCİ BÖLÜM</w:t>
      </w:r>
    </w:p>
    <w:p w:rsidR="00000000" w:rsidRDefault="005E43F7">
      <w:pPr>
        <w:pStyle w:val="2-OrtaBaslk"/>
        <w:spacing w:line="240" w:lineRule="atLeast"/>
      </w:pPr>
      <w:r>
        <w:rPr>
          <w:sz w:val="20"/>
          <w:szCs w:val="20"/>
        </w:rPr>
        <w:t>Risk Düzeyi ve Risklerin Belirlenmesi</w:t>
      </w:r>
    </w:p>
    <w:p w:rsidR="00000000" w:rsidRDefault="005E43F7">
      <w:pPr>
        <w:pStyle w:val="3-NormalYaz"/>
        <w:spacing w:line="240" w:lineRule="atLeast"/>
        <w:ind w:firstLine="566"/>
      </w:pPr>
      <w:r>
        <w:rPr>
          <w:b/>
          <w:bCs/>
          <w:sz w:val="20"/>
          <w:szCs w:val="20"/>
        </w:rPr>
        <w:t>Risk</w:t>
      </w:r>
      <w:r>
        <w:rPr>
          <w:b/>
          <w:bCs/>
          <w:sz w:val="20"/>
          <w:szCs w:val="20"/>
        </w:rPr>
        <w:t xml:space="preserve"> düzeyi</w:t>
      </w:r>
    </w:p>
    <w:p w:rsidR="00000000" w:rsidRDefault="005E43F7">
      <w:pPr>
        <w:pStyle w:val="3-NormalYaz"/>
        <w:spacing w:line="240" w:lineRule="atLeast"/>
        <w:ind w:firstLine="566"/>
      </w:pPr>
      <w:r>
        <w:rPr>
          <w:b/>
          <w:bCs/>
          <w:sz w:val="20"/>
          <w:szCs w:val="20"/>
        </w:rPr>
        <w:t>MADDE 5 –</w:t>
      </w:r>
      <w:r>
        <w:rPr>
          <w:sz w:val="20"/>
          <w:szCs w:val="20"/>
        </w:rPr>
        <w:t xml:space="preserve"> (1) 4 üncü maddenin birinci fıkrasının (b) bendinde tanımlanan biyolojik etkenler, enfeksiyon risk düzeyine göre aşağıdaki 4 risk grubunda sınıflandırılır:</w:t>
      </w:r>
    </w:p>
    <w:p w:rsidR="00000000" w:rsidRDefault="005E43F7">
      <w:pPr>
        <w:pStyle w:val="3-NormalYaz"/>
        <w:spacing w:line="240" w:lineRule="atLeast"/>
        <w:ind w:firstLine="566"/>
      </w:pPr>
      <w:r>
        <w:rPr>
          <w:sz w:val="20"/>
          <w:szCs w:val="20"/>
        </w:rPr>
        <w:t xml:space="preserve">a) Grup 1 biyolojik etkenler: İnsanda hastalığa yol </w:t>
      </w:r>
      <w:r>
        <w:rPr>
          <w:sz w:val="20"/>
          <w:szCs w:val="20"/>
        </w:rPr>
        <w:t>açma ihtimali bulunmayan biyolojik etkenler.</w:t>
      </w:r>
    </w:p>
    <w:p w:rsidR="00000000" w:rsidRDefault="005E43F7">
      <w:pPr>
        <w:pStyle w:val="3-NormalYaz"/>
        <w:spacing w:line="240" w:lineRule="atLeast"/>
        <w:ind w:firstLine="566"/>
      </w:pPr>
      <w:r>
        <w:rPr>
          <w:sz w:val="20"/>
          <w:szCs w:val="20"/>
        </w:rPr>
        <w:t>b) Grup 2 biyolojik etkenler: İnsanda hastalığa neden olabilen, çalışanlara zarar verebilecek, ancak topluma yayılma olasılığı olmayan, genellikle etkili korunma veya tedavi imkânı bulunan biyolojik etkenler.</w:t>
      </w:r>
    </w:p>
    <w:p w:rsidR="00000000" w:rsidRDefault="005E43F7">
      <w:pPr>
        <w:pStyle w:val="3-NormalYaz"/>
        <w:spacing w:line="240" w:lineRule="atLeast"/>
        <w:ind w:firstLine="566"/>
      </w:pPr>
      <w:r>
        <w:rPr>
          <w:sz w:val="20"/>
          <w:szCs w:val="20"/>
        </w:rPr>
        <w:t>c)</w:t>
      </w:r>
      <w:r>
        <w:rPr>
          <w:sz w:val="20"/>
          <w:szCs w:val="20"/>
        </w:rPr>
        <w:t xml:space="preserve"> Grup 3 biyolojik etkenler: İnsanda ağır hastalıklara neden olan, çalışanlar için ciddi tehlike oluşturan, topluma yayılma riski bulunabilen ancak genellikle etkili korunma veya tedavi imkânı olan biyolojik etkenler.</w:t>
      </w:r>
    </w:p>
    <w:p w:rsidR="00000000" w:rsidRDefault="005E43F7">
      <w:pPr>
        <w:pStyle w:val="3-NormalYaz"/>
        <w:spacing w:line="240" w:lineRule="atLeast"/>
        <w:ind w:firstLine="566"/>
      </w:pPr>
      <w:r>
        <w:rPr>
          <w:sz w:val="20"/>
          <w:szCs w:val="20"/>
        </w:rPr>
        <w:t>ç) Grup 4 biyolojik etkenler: İnsanda a</w:t>
      </w:r>
      <w:r>
        <w:rPr>
          <w:sz w:val="20"/>
          <w:szCs w:val="20"/>
        </w:rPr>
        <w:t>ğır hastalıklara neden olan, çalışanlar için ciddi tehlike oluşturan, topluma yayılma riski yüksek olan ancak etkili korunma ve tedavi yöntemi bulunmayan biyolojik etkenler.</w:t>
      </w:r>
    </w:p>
    <w:p w:rsidR="00000000" w:rsidRDefault="005E43F7">
      <w:pPr>
        <w:pStyle w:val="3-NormalYaz"/>
        <w:spacing w:line="240" w:lineRule="atLeast"/>
        <w:ind w:firstLine="566"/>
      </w:pPr>
      <w:r>
        <w:rPr>
          <w:b/>
          <w:bCs/>
          <w:sz w:val="20"/>
          <w:szCs w:val="20"/>
        </w:rPr>
        <w:t>Risklerin belirlenmesi ve değerlendirilmesi</w:t>
      </w:r>
    </w:p>
    <w:p w:rsidR="00000000" w:rsidRDefault="005E43F7">
      <w:pPr>
        <w:pStyle w:val="3-NormalYaz"/>
        <w:spacing w:line="240" w:lineRule="atLeast"/>
        <w:ind w:firstLine="566"/>
      </w:pPr>
      <w:r>
        <w:rPr>
          <w:b/>
          <w:bCs/>
          <w:sz w:val="20"/>
          <w:szCs w:val="20"/>
        </w:rPr>
        <w:t>MADDE 6 –</w:t>
      </w:r>
      <w:r>
        <w:rPr>
          <w:sz w:val="20"/>
          <w:szCs w:val="20"/>
        </w:rPr>
        <w:t xml:space="preserve"> (1) Biyolojik etkenlere maru</w:t>
      </w:r>
      <w:r>
        <w:rPr>
          <w:sz w:val="20"/>
          <w:szCs w:val="20"/>
        </w:rPr>
        <w:t>z kalma riski bulunan herhangi bir çalışmada, çalışanın sağlık ve güvenliğine yönelik herhangi bir riski değerlendirmek ve alınması gereken önlemleri belirlemek için, çalışanın maruziyetinin türü, düzeyi ve süresi belirlenir.</w:t>
      </w:r>
    </w:p>
    <w:p w:rsidR="00000000" w:rsidRDefault="005E43F7">
      <w:pPr>
        <w:pStyle w:val="3-NormalYaz"/>
        <w:spacing w:line="240" w:lineRule="atLeast"/>
        <w:ind w:firstLine="566"/>
      </w:pPr>
      <w:r>
        <w:rPr>
          <w:sz w:val="20"/>
          <w:szCs w:val="20"/>
        </w:rPr>
        <w:t>(2) Birden fazla grupta yer al</w:t>
      </w:r>
      <w:r>
        <w:rPr>
          <w:sz w:val="20"/>
          <w:szCs w:val="20"/>
        </w:rPr>
        <w:t>an biyolojik etkenlere maruziyetin söz konusu olduğu işlerde risk değerlendirmesi, zararlı biyolojik etkenlerin tümünün oluşturduğu tehlike dikkate alınarak yapılır.</w:t>
      </w:r>
    </w:p>
    <w:p w:rsidR="00000000" w:rsidRDefault="005E43F7">
      <w:pPr>
        <w:pStyle w:val="3-NormalYaz"/>
        <w:spacing w:line="240" w:lineRule="atLeast"/>
        <w:ind w:firstLine="566"/>
      </w:pPr>
      <w:r>
        <w:rPr>
          <w:sz w:val="20"/>
          <w:szCs w:val="20"/>
        </w:rPr>
        <w:t>(3) Risk değerlendirmesi, çalışanın biyolojik etkenlere maruziyet koşullarını etkileyebile</w:t>
      </w:r>
      <w:r>
        <w:rPr>
          <w:sz w:val="20"/>
          <w:szCs w:val="20"/>
        </w:rPr>
        <w:t>cek herhangi bir değişiklik olduğunda yenilenir.</w:t>
      </w:r>
    </w:p>
    <w:p w:rsidR="00000000" w:rsidRDefault="005E43F7">
      <w:pPr>
        <w:pStyle w:val="3-NormalYaz"/>
        <w:spacing w:line="240" w:lineRule="atLeast"/>
        <w:ind w:firstLine="566"/>
      </w:pPr>
      <w:r>
        <w:rPr>
          <w:sz w:val="20"/>
          <w:szCs w:val="20"/>
        </w:rPr>
        <w:t>(4) Birinci, ikinci ve üçüncü fıkralarında belirtilen risk değerlendirmesinde, 29/12/2012 tarihli ve 28512 sayılı Resmî Gazete’de yayımlanan İş Sağlığı ve Güvenliği Risk Değerlendirmesi Yönetmeliğinde yer al</w:t>
      </w:r>
      <w:r>
        <w:rPr>
          <w:sz w:val="20"/>
          <w:szCs w:val="20"/>
        </w:rPr>
        <w:t>an hükümler ile aşağıda sayılan hususlar dikkate alınarak risk değerlendirmesi yapılır:</w:t>
      </w:r>
    </w:p>
    <w:p w:rsidR="00000000" w:rsidRDefault="005E43F7">
      <w:pPr>
        <w:pStyle w:val="3-NormalYaz"/>
        <w:spacing w:line="240" w:lineRule="atLeast"/>
        <w:ind w:firstLine="566"/>
      </w:pPr>
      <w:r>
        <w:rPr>
          <w:sz w:val="20"/>
          <w:szCs w:val="20"/>
        </w:rPr>
        <w:t>a) İnsan sağlığına zararlı olan veya olabilecek biyolojik etkenlerin sınıflandırılması.</w:t>
      </w:r>
    </w:p>
    <w:p w:rsidR="00000000" w:rsidRDefault="005E43F7">
      <w:pPr>
        <w:pStyle w:val="3-NormalYaz"/>
        <w:spacing w:line="240" w:lineRule="atLeast"/>
        <w:ind w:firstLine="566"/>
      </w:pPr>
      <w:r>
        <w:rPr>
          <w:sz w:val="20"/>
          <w:szCs w:val="20"/>
        </w:rPr>
        <w:t xml:space="preserve">b) Yetkili makamların, çalışanların sağlığını korumak için biyolojik etkenlerin </w:t>
      </w:r>
      <w:r>
        <w:rPr>
          <w:sz w:val="20"/>
          <w:szCs w:val="20"/>
        </w:rPr>
        <w:t>denetim altına alınması hakkındaki önerileri.</w:t>
      </w:r>
    </w:p>
    <w:p w:rsidR="00000000" w:rsidRDefault="005E43F7">
      <w:pPr>
        <w:pStyle w:val="3-NormalYaz"/>
        <w:spacing w:line="240" w:lineRule="atLeast"/>
        <w:ind w:firstLine="566"/>
      </w:pPr>
      <w:r>
        <w:rPr>
          <w:sz w:val="20"/>
          <w:szCs w:val="20"/>
        </w:rPr>
        <w:t>c) Çalışanların yaptıkları işler sonucunda ortaya çıkabilecek hastalıklarla ilgili bilgiler.</w:t>
      </w:r>
    </w:p>
    <w:p w:rsidR="00000000" w:rsidRDefault="005E43F7">
      <w:pPr>
        <w:pStyle w:val="3-NormalYaz"/>
        <w:spacing w:line="240" w:lineRule="atLeast"/>
        <w:ind w:firstLine="566"/>
      </w:pPr>
      <w:r>
        <w:rPr>
          <w:sz w:val="20"/>
          <w:szCs w:val="20"/>
        </w:rPr>
        <w:t>ç) Çalışanların yaptıkları işler sonucunda ortaya çıkabilecek alerjik veya toksik etkiler.</w:t>
      </w:r>
    </w:p>
    <w:p w:rsidR="00000000" w:rsidRDefault="005E43F7">
      <w:pPr>
        <w:pStyle w:val="3-NormalYaz"/>
        <w:spacing w:line="240" w:lineRule="atLeast"/>
        <w:ind w:firstLine="566"/>
      </w:pPr>
      <w:r>
        <w:rPr>
          <w:sz w:val="20"/>
          <w:szCs w:val="20"/>
        </w:rPr>
        <w:t>d) Yaptıkları işle doğruda</w:t>
      </w:r>
      <w:r>
        <w:rPr>
          <w:sz w:val="20"/>
          <w:szCs w:val="20"/>
        </w:rPr>
        <w:t>n bağlantılı olarak çalışanların yakalandığı hastalıklar ile ilgili bilgiler.</w:t>
      </w:r>
    </w:p>
    <w:p w:rsidR="00000000" w:rsidRDefault="005E43F7">
      <w:pPr>
        <w:pStyle w:val="2-OrtaBaslk"/>
        <w:spacing w:line="240" w:lineRule="atLeast"/>
      </w:pPr>
      <w:r>
        <w:rPr>
          <w:sz w:val="20"/>
          <w:szCs w:val="20"/>
        </w:rPr>
        <w:t> </w:t>
      </w:r>
    </w:p>
    <w:p w:rsidR="00000000" w:rsidRDefault="005E43F7">
      <w:pPr>
        <w:pStyle w:val="2-OrtaBaslk"/>
        <w:spacing w:line="240" w:lineRule="atLeast"/>
      </w:pPr>
      <w:r>
        <w:rPr>
          <w:sz w:val="20"/>
          <w:szCs w:val="20"/>
        </w:rPr>
        <w:t>ÜÇÜNCÜ BÖLÜM</w:t>
      </w:r>
    </w:p>
    <w:p w:rsidR="00000000" w:rsidRDefault="005E43F7">
      <w:pPr>
        <w:pStyle w:val="2-OrtaBaslk"/>
        <w:spacing w:line="240" w:lineRule="atLeast"/>
      </w:pPr>
      <w:r>
        <w:rPr>
          <w:sz w:val="20"/>
          <w:szCs w:val="20"/>
        </w:rPr>
        <w:t>İşverenlerin Yükümlülükleri</w:t>
      </w:r>
    </w:p>
    <w:p w:rsidR="00000000" w:rsidRDefault="005E43F7">
      <w:pPr>
        <w:pStyle w:val="3-NormalYaz"/>
        <w:spacing w:line="240" w:lineRule="atLeast"/>
        <w:ind w:firstLine="566"/>
      </w:pPr>
      <w:r>
        <w:rPr>
          <w:b/>
          <w:bCs/>
          <w:sz w:val="20"/>
          <w:szCs w:val="20"/>
        </w:rPr>
        <w:t>İkâme</w:t>
      </w:r>
    </w:p>
    <w:p w:rsidR="00000000" w:rsidRDefault="005E43F7">
      <w:pPr>
        <w:pStyle w:val="3-NormalYaz"/>
        <w:spacing w:line="240" w:lineRule="atLeast"/>
        <w:ind w:firstLine="566"/>
      </w:pPr>
      <w:r>
        <w:rPr>
          <w:b/>
          <w:bCs/>
          <w:sz w:val="20"/>
          <w:szCs w:val="20"/>
        </w:rPr>
        <w:t>MADDE 7 –</w:t>
      </w:r>
      <w:r>
        <w:rPr>
          <w:sz w:val="20"/>
          <w:szCs w:val="20"/>
        </w:rPr>
        <w:t xml:space="preserve"> (1) İşveren, yapılan işin özelliğine göre zararlı biyolojik etkenleri </w:t>
      </w:r>
      <w:r>
        <w:rPr>
          <w:sz w:val="20"/>
          <w:szCs w:val="20"/>
        </w:rPr>
        <w:t>kullanmaktan kaçınır ve mevcut bilgiler ışığında, biyolojik etkenleri kullanım şartlarında durumuna uygun olarak çalışanların sağlığı için tehlikeli olmayan veya daha az tehlikeli olanlar ile ikame eder.</w:t>
      </w:r>
    </w:p>
    <w:p w:rsidR="00000000" w:rsidRDefault="005E43F7">
      <w:pPr>
        <w:pStyle w:val="3-NormalYaz"/>
        <w:spacing w:line="240" w:lineRule="atLeast"/>
        <w:ind w:firstLine="566"/>
      </w:pPr>
      <w:r>
        <w:rPr>
          <w:b/>
          <w:bCs/>
          <w:sz w:val="20"/>
          <w:szCs w:val="20"/>
        </w:rPr>
        <w:t>Risklerin azaltılması</w:t>
      </w:r>
    </w:p>
    <w:p w:rsidR="00000000" w:rsidRDefault="005E43F7">
      <w:pPr>
        <w:pStyle w:val="3-NormalYaz"/>
        <w:spacing w:line="240" w:lineRule="atLeast"/>
        <w:ind w:firstLine="566"/>
      </w:pPr>
      <w:r>
        <w:rPr>
          <w:b/>
          <w:bCs/>
          <w:sz w:val="20"/>
          <w:szCs w:val="20"/>
        </w:rPr>
        <w:t>MADDE 8 –</w:t>
      </w:r>
      <w:r>
        <w:rPr>
          <w:sz w:val="20"/>
          <w:szCs w:val="20"/>
        </w:rPr>
        <w:t xml:space="preserve"> (1) İşveren, işyerin</w:t>
      </w:r>
      <w:r>
        <w:rPr>
          <w:sz w:val="20"/>
          <w:szCs w:val="20"/>
        </w:rPr>
        <w:t>de biyolojik etkenlere maruziyet riskinin azaltılması için aşağıdaki önlemleri alır:</w:t>
      </w:r>
    </w:p>
    <w:p w:rsidR="00000000" w:rsidRDefault="005E43F7">
      <w:pPr>
        <w:pStyle w:val="3-NormalYaz"/>
        <w:spacing w:line="240" w:lineRule="atLeast"/>
        <w:ind w:firstLine="566"/>
      </w:pPr>
      <w:r>
        <w:rPr>
          <w:sz w:val="20"/>
          <w:szCs w:val="20"/>
        </w:rPr>
        <w:t>a) Yapılan risk değerlendirmesi sonucunda, çalışanların sağlık ve güvenliği için risk olduğu ortaya çıkarsa, çalışanların maruziyetini önler.</w:t>
      </w:r>
    </w:p>
    <w:p w:rsidR="00000000" w:rsidRDefault="005E43F7">
      <w:pPr>
        <w:pStyle w:val="3-NormalYaz"/>
        <w:spacing w:line="240" w:lineRule="atLeast"/>
        <w:ind w:firstLine="566"/>
      </w:pPr>
      <w:r>
        <w:rPr>
          <w:sz w:val="20"/>
          <w:szCs w:val="20"/>
        </w:rPr>
        <w:t>b) Bunun teknik olarak mümkün</w:t>
      </w:r>
      <w:r>
        <w:rPr>
          <w:sz w:val="20"/>
          <w:szCs w:val="20"/>
        </w:rPr>
        <w:t xml:space="preserve"> olmadığı hallerde, yapılan iş ve risk değerlendirmesi dikkate alınarak, sağlık ve güvenlik yönünden yeterli korumayı sağlayacak şekilde, çalışanların maruziyet düzeyinin en aza indirilmesi için özellikle aşağıdaki önlemleri alır:</w:t>
      </w:r>
    </w:p>
    <w:p w:rsidR="00000000" w:rsidRDefault="005E43F7">
      <w:pPr>
        <w:pStyle w:val="3-NormalYaz"/>
        <w:spacing w:line="240" w:lineRule="atLeast"/>
        <w:ind w:firstLine="566"/>
      </w:pPr>
      <w:r>
        <w:rPr>
          <w:sz w:val="20"/>
          <w:szCs w:val="20"/>
        </w:rPr>
        <w:t>1) Maruz kalan veya kalab</w:t>
      </w:r>
      <w:r>
        <w:rPr>
          <w:sz w:val="20"/>
          <w:szCs w:val="20"/>
        </w:rPr>
        <w:t>ilecek çalışan sayısı, mümkün olan en az sayıda tutulur.</w:t>
      </w:r>
    </w:p>
    <w:p w:rsidR="00000000" w:rsidRDefault="005E43F7">
      <w:pPr>
        <w:pStyle w:val="3-NormalYaz"/>
        <w:spacing w:line="240" w:lineRule="atLeast"/>
        <w:ind w:firstLine="566"/>
      </w:pPr>
      <w:r>
        <w:rPr>
          <w:sz w:val="20"/>
          <w:szCs w:val="20"/>
        </w:rPr>
        <w:t>2) Çalışma prosesleri ve teknik kontrol önlemleri, biyolojik etkenlerin ortama yayılmasını önleyecek veya ortamda en az düzeyde bulunmasını sağlayacak şekilde düzenlenir.</w:t>
      </w:r>
    </w:p>
    <w:p w:rsidR="00000000" w:rsidRDefault="005E43F7">
      <w:pPr>
        <w:pStyle w:val="3-NormalYaz"/>
        <w:spacing w:line="240" w:lineRule="atLeast"/>
        <w:ind w:firstLine="566"/>
      </w:pPr>
      <w:r>
        <w:rPr>
          <w:sz w:val="20"/>
          <w:szCs w:val="20"/>
        </w:rPr>
        <w:t>3) Öncelikle toplu koruma ön</w:t>
      </w:r>
      <w:r>
        <w:rPr>
          <w:sz w:val="20"/>
          <w:szCs w:val="20"/>
        </w:rPr>
        <w:t>lemleri alınır veya maruziyetin başka yollarla önlenemediği durumlarda kişisel korunma yöntemleri uygulanır.</w:t>
      </w:r>
    </w:p>
    <w:p w:rsidR="00000000" w:rsidRDefault="005E43F7">
      <w:pPr>
        <w:pStyle w:val="3-NormalYaz"/>
        <w:spacing w:line="240" w:lineRule="atLeast"/>
        <w:ind w:firstLine="566"/>
      </w:pPr>
      <w:r>
        <w:rPr>
          <w:sz w:val="20"/>
          <w:szCs w:val="20"/>
        </w:rPr>
        <w:t>4) Hijyen önlemleri, biyolojik etkenlerin çalışma yerlerinden kazara dışarıya taşınması veya sızmasının önlenmesi veya azaltılmasını sağlamaya uygu</w:t>
      </w:r>
      <w:r>
        <w:rPr>
          <w:sz w:val="20"/>
          <w:szCs w:val="20"/>
        </w:rPr>
        <w:t>n olur.</w:t>
      </w:r>
    </w:p>
    <w:p w:rsidR="00000000" w:rsidRDefault="005E43F7">
      <w:pPr>
        <w:pStyle w:val="3-NormalYaz"/>
        <w:spacing w:line="240" w:lineRule="atLeast"/>
        <w:ind w:firstLine="566"/>
      </w:pPr>
      <w:r>
        <w:rPr>
          <w:sz w:val="20"/>
          <w:szCs w:val="20"/>
        </w:rPr>
        <w:t>5) Ek–II’de verilen biyolojik risk işareti ile birlikte 23/12/2003 tarihli ve 25325 sayılı Resmî Gazete’de yayımlanan Güvenlik ve Sağlık İşaretleri Yönetmeliğinde yer alan ilgili diğer uyarı işaretleri de kullanılır.</w:t>
      </w:r>
    </w:p>
    <w:p w:rsidR="00000000" w:rsidRDefault="005E43F7">
      <w:pPr>
        <w:pStyle w:val="3-NormalYaz"/>
        <w:spacing w:line="240" w:lineRule="atLeast"/>
        <w:ind w:firstLine="566"/>
      </w:pPr>
      <w:r>
        <w:rPr>
          <w:sz w:val="20"/>
          <w:szCs w:val="20"/>
        </w:rPr>
        <w:t>6) Biyolojik etkenleri içeren kazaların önlenmesine yönelik plan hazırlanır.</w:t>
      </w:r>
    </w:p>
    <w:p w:rsidR="00000000" w:rsidRDefault="005E43F7">
      <w:pPr>
        <w:pStyle w:val="3-NormalYaz"/>
        <w:spacing w:line="240" w:lineRule="atLeast"/>
        <w:ind w:firstLine="566"/>
      </w:pPr>
      <w:r>
        <w:rPr>
          <w:sz w:val="20"/>
          <w:szCs w:val="20"/>
        </w:rPr>
        <w:t>7) Gerektiğinde, kullanılan biyolojik etkenlerin muhafaza edildikleri ortam dışında bulunup bulunmadığının belirlenmesi için 6331 sayılı Kanunun 30 uncu maddesinin birinci fıkrası</w:t>
      </w:r>
      <w:r>
        <w:rPr>
          <w:sz w:val="20"/>
          <w:szCs w:val="20"/>
        </w:rPr>
        <w:t>nın (ç) bendine göre yürürlüğe konulan Yönetmeliğe uygun ölçümler yapılır.</w:t>
      </w:r>
    </w:p>
    <w:p w:rsidR="00000000" w:rsidRDefault="005E43F7">
      <w:pPr>
        <w:pStyle w:val="3-NormalYaz"/>
        <w:spacing w:line="240" w:lineRule="atLeast"/>
        <w:ind w:firstLine="566"/>
      </w:pPr>
      <w:r>
        <w:rPr>
          <w:sz w:val="20"/>
          <w:szCs w:val="20"/>
        </w:rPr>
        <w:t>8) Atıkların, gerektiğinde uygun işlemlerden geçirildikten sonra çalışanlar tarafından güvenli bir biçimde toplanması, depolanması ve işyerinden uzaklaştırılması, güvenli ve özel ka</w:t>
      </w:r>
      <w:r>
        <w:rPr>
          <w:sz w:val="20"/>
          <w:szCs w:val="20"/>
        </w:rPr>
        <w:t>pların kullanılması da dâhil uygun yöntemlerle yapılır.</w:t>
      </w:r>
    </w:p>
    <w:p w:rsidR="00000000" w:rsidRDefault="005E43F7">
      <w:pPr>
        <w:pStyle w:val="3-NormalYaz"/>
        <w:spacing w:line="240" w:lineRule="atLeast"/>
        <w:ind w:firstLine="566"/>
      </w:pPr>
      <w:r>
        <w:rPr>
          <w:sz w:val="20"/>
          <w:szCs w:val="20"/>
        </w:rPr>
        <w:t>9) Biyolojik etkenlerin işyeri içinde güvenli bir şekilde kullanılması ve taşınması için gerekli düzenlemeler yapılır.</w:t>
      </w:r>
    </w:p>
    <w:p w:rsidR="00000000" w:rsidRDefault="005E43F7">
      <w:pPr>
        <w:pStyle w:val="3-NormalYaz"/>
        <w:spacing w:line="240" w:lineRule="atLeast"/>
        <w:ind w:firstLine="566"/>
      </w:pPr>
      <w:r>
        <w:rPr>
          <w:b/>
          <w:bCs/>
          <w:sz w:val="20"/>
          <w:szCs w:val="20"/>
        </w:rPr>
        <w:t>Bakanlığın bilgilendirilmesi</w:t>
      </w:r>
    </w:p>
    <w:p w:rsidR="00000000" w:rsidRDefault="005E43F7">
      <w:pPr>
        <w:pStyle w:val="3-NormalYaz"/>
        <w:spacing w:line="240" w:lineRule="atLeast"/>
        <w:ind w:firstLine="566"/>
      </w:pPr>
      <w:r>
        <w:rPr>
          <w:b/>
          <w:bCs/>
          <w:sz w:val="20"/>
          <w:szCs w:val="20"/>
        </w:rPr>
        <w:t>MADDE 9 –</w:t>
      </w:r>
      <w:r>
        <w:rPr>
          <w:sz w:val="20"/>
          <w:szCs w:val="20"/>
        </w:rPr>
        <w:t xml:space="preserve"> (1) Risk değerlendirmesi sonuçları, çalışa</w:t>
      </w:r>
      <w:r>
        <w:rPr>
          <w:sz w:val="20"/>
          <w:szCs w:val="20"/>
        </w:rPr>
        <w:t>nların sağlığı ve güvenliği yönünden risk bulunduğunu ortaya koyuyorsa, Bakanlıkça istenmesi halinde, işveren aşağıdaki konularda gerekli bilgileri çalışma ve iş kurumu il müdürlüğüne verir:</w:t>
      </w:r>
    </w:p>
    <w:p w:rsidR="00000000" w:rsidRDefault="005E43F7">
      <w:pPr>
        <w:pStyle w:val="3-NormalYaz"/>
        <w:spacing w:line="240" w:lineRule="atLeast"/>
        <w:ind w:firstLine="566"/>
      </w:pPr>
      <w:r>
        <w:rPr>
          <w:sz w:val="20"/>
          <w:szCs w:val="20"/>
        </w:rPr>
        <w:t>a) Risk değerlendirmesinin sonuçları.</w:t>
      </w:r>
    </w:p>
    <w:p w:rsidR="00000000" w:rsidRDefault="005E43F7">
      <w:pPr>
        <w:pStyle w:val="3-NormalYaz"/>
        <w:spacing w:line="240" w:lineRule="atLeast"/>
        <w:ind w:firstLine="566"/>
      </w:pPr>
      <w:r>
        <w:rPr>
          <w:sz w:val="20"/>
          <w:szCs w:val="20"/>
        </w:rPr>
        <w:t>b) Çalışanların biyolojik e</w:t>
      </w:r>
      <w:r>
        <w:rPr>
          <w:sz w:val="20"/>
          <w:szCs w:val="20"/>
        </w:rPr>
        <w:t>tkenlere maruz kaldığı veya kalma ihtimali bulunan işler.</w:t>
      </w:r>
    </w:p>
    <w:p w:rsidR="00000000" w:rsidRDefault="005E43F7">
      <w:pPr>
        <w:pStyle w:val="3-NormalYaz"/>
        <w:spacing w:line="240" w:lineRule="atLeast"/>
        <w:ind w:firstLine="566"/>
      </w:pPr>
      <w:r>
        <w:rPr>
          <w:sz w:val="20"/>
          <w:szCs w:val="20"/>
        </w:rPr>
        <w:t>c) Maruz kalan çalışan sayısı.</w:t>
      </w:r>
    </w:p>
    <w:p w:rsidR="00000000" w:rsidRDefault="005E43F7">
      <w:pPr>
        <w:pStyle w:val="3-NormalYaz"/>
        <w:spacing w:line="240" w:lineRule="atLeast"/>
        <w:ind w:firstLine="566"/>
      </w:pPr>
      <w:r>
        <w:rPr>
          <w:sz w:val="20"/>
          <w:szCs w:val="20"/>
        </w:rPr>
        <w:t>ç) İşyerinde iş sağlığı ve güvenliği hizmeti sunan iş güvenliği uzmanı, işyeri hekimi ve diğer sağlık personelinin adı, soyadı, unvanı ve bu konudaki yeterliliği.</w:t>
      </w:r>
    </w:p>
    <w:p w:rsidR="00000000" w:rsidRDefault="005E43F7">
      <w:pPr>
        <w:pStyle w:val="3-NormalYaz"/>
        <w:spacing w:line="240" w:lineRule="atLeast"/>
        <w:ind w:firstLine="566"/>
      </w:pPr>
      <w:r>
        <w:rPr>
          <w:sz w:val="20"/>
          <w:szCs w:val="20"/>
        </w:rPr>
        <w:t>d) Ç</w:t>
      </w:r>
      <w:r>
        <w:rPr>
          <w:sz w:val="20"/>
          <w:szCs w:val="20"/>
        </w:rPr>
        <w:t>alışma şekli ve yöntemleri de dâhil olmak üzere alınan koruyucu ve önleyici tedbirler.</w:t>
      </w:r>
    </w:p>
    <w:p w:rsidR="00000000" w:rsidRDefault="005E43F7">
      <w:pPr>
        <w:pStyle w:val="3-NormalYaz"/>
        <w:spacing w:line="240" w:lineRule="atLeast"/>
        <w:ind w:firstLine="566"/>
      </w:pPr>
      <w:r>
        <w:rPr>
          <w:sz w:val="20"/>
          <w:szCs w:val="20"/>
        </w:rPr>
        <w:t>e) Çalışanların, grup 3 veya grup 4’te biyolojik etkenlere ait fiziksel korumalarının ortadan kalkması sonucu oluşacak maruziyetten korunması için yapılan acil eylem pla</w:t>
      </w:r>
      <w:r>
        <w:rPr>
          <w:sz w:val="20"/>
          <w:szCs w:val="20"/>
        </w:rPr>
        <w:t>nı.</w:t>
      </w:r>
    </w:p>
    <w:p w:rsidR="00000000" w:rsidRDefault="005E43F7">
      <w:pPr>
        <w:pStyle w:val="3-NormalYaz"/>
        <w:spacing w:line="240" w:lineRule="atLeast"/>
        <w:ind w:firstLine="566"/>
      </w:pPr>
      <w:r>
        <w:rPr>
          <w:sz w:val="20"/>
          <w:szCs w:val="20"/>
        </w:rPr>
        <w:t>(2) İşveren, biyolojik etkenin ortama yayılmasına ve insanda ciddi enfeksiyona veya hastalığa sebep olabilecek herhangi bir kaza veya olayı derhal Bakanlığa ve Sağlık Bakanlığına bildirir.</w:t>
      </w:r>
    </w:p>
    <w:p w:rsidR="00000000" w:rsidRDefault="005E43F7">
      <w:pPr>
        <w:pStyle w:val="3-NormalYaz"/>
        <w:spacing w:line="240" w:lineRule="atLeast"/>
        <w:ind w:firstLine="566"/>
      </w:pPr>
      <w:r>
        <w:rPr>
          <w:sz w:val="20"/>
          <w:szCs w:val="20"/>
        </w:rPr>
        <w:t>(3) İşletmenin faaliyeti sona erdiğinde, 13 üncü maddesine göre</w:t>
      </w:r>
      <w:r>
        <w:rPr>
          <w:sz w:val="20"/>
          <w:szCs w:val="20"/>
        </w:rPr>
        <w:t xml:space="preserve"> düzenlenen biyolojik etkene maruz kalan çalışanların listesi ile 16 ncı maddeye göre tutulan tüm tıbbi kayıtlar çalışma ve iş kurumu il müdürlüğüne verilir.</w:t>
      </w:r>
    </w:p>
    <w:p w:rsidR="00000000" w:rsidRDefault="005E43F7">
      <w:pPr>
        <w:pStyle w:val="3-NormalYaz"/>
        <w:spacing w:line="240" w:lineRule="atLeast"/>
        <w:ind w:firstLine="566"/>
      </w:pPr>
      <w:r>
        <w:rPr>
          <w:b/>
          <w:bCs/>
          <w:sz w:val="20"/>
          <w:szCs w:val="20"/>
        </w:rPr>
        <w:t>Hijyen ve kişisel korunma</w:t>
      </w:r>
    </w:p>
    <w:p w:rsidR="00000000" w:rsidRDefault="005E43F7">
      <w:pPr>
        <w:pStyle w:val="3-NormalYaz"/>
        <w:spacing w:line="240" w:lineRule="atLeast"/>
        <w:ind w:firstLine="566"/>
      </w:pPr>
      <w:r>
        <w:rPr>
          <w:b/>
          <w:bCs/>
          <w:sz w:val="20"/>
          <w:szCs w:val="20"/>
        </w:rPr>
        <w:t>MADDE 10 –</w:t>
      </w:r>
      <w:r>
        <w:rPr>
          <w:sz w:val="20"/>
          <w:szCs w:val="20"/>
        </w:rPr>
        <w:t xml:space="preserve"> (1) İşverenler, çalışanların biyolojik etkenlerle çalışmaya b</w:t>
      </w:r>
      <w:r>
        <w:rPr>
          <w:sz w:val="20"/>
          <w:szCs w:val="20"/>
        </w:rPr>
        <w:t>ağlı sağlık veya güvenlik riskleriyle karşılaştıkları bütün işlerde, aşağıdaki önlemleri alırlar:</w:t>
      </w:r>
    </w:p>
    <w:p w:rsidR="00000000" w:rsidRDefault="005E43F7">
      <w:pPr>
        <w:pStyle w:val="3-NormalYaz"/>
        <w:spacing w:line="240" w:lineRule="atLeast"/>
        <w:ind w:firstLine="566"/>
      </w:pPr>
      <w:r>
        <w:rPr>
          <w:sz w:val="20"/>
          <w:szCs w:val="20"/>
        </w:rPr>
        <w:t>a) Çalışanların, biyolojik etkenlerin bulaşma riskinin olduğu çalışma alanlarında yiyip içmeleri engellenir.</w:t>
      </w:r>
    </w:p>
    <w:p w:rsidR="00000000" w:rsidRDefault="005E43F7">
      <w:pPr>
        <w:pStyle w:val="3-NormalYaz"/>
        <w:spacing w:line="240" w:lineRule="atLeast"/>
        <w:ind w:firstLine="566"/>
      </w:pPr>
      <w:r>
        <w:rPr>
          <w:sz w:val="20"/>
          <w:szCs w:val="20"/>
        </w:rPr>
        <w:t>b) Çalışanlara uygun koruyucu giysi veya diğer uy</w:t>
      </w:r>
      <w:r>
        <w:rPr>
          <w:sz w:val="20"/>
          <w:szCs w:val="20"/>
        </w:rPr>
        <w:t>gun özel giysi sağlanır.</w:t>
      </w:r>
    </w:p>
    <w:p w:rsidR="00000000" w:rsidRDefault="005E43F7">
      <w:pPr>
        <w:pStyle w:val="3-NormalYaz"/>
        <w:spacing w:line="240" w:lineRule="atLeast"/>
        <w:ind w:firstLine="566"/>
      </w:pPr>
      <w:r>
        <w:rPr>
          <w:sz w:val="20"/>
          <w:szCs w:val="20"/>
        </w:rPr>
        <w:t>c) Çalışanlara, göz yıkama sıvıları ve/veya cilt antiseptikleri de dahil, uygun ve yeterli temizlik malzemeleri bulunan yıkanma ve tuvalet imkanları sağlanır.</w:t>
      </w:r>
    </w:p>
    <w:p w:rsidR="00000000" w:rsidRDefault="005E43F7">
      <w:pPr>
        <w:pStyle w:val="3-NormalYaz"/>
        <w:spacing w:line="240" w:lineRule="atLeast"/>
        <w:ind w:firstLine="566"/>
      </w:pPr>
      <w:r>
        <w:rPr>
          <w:sz w:val="20"/>
          <w:szCs w:val="20"/>
        </w:rPr>
        <w:t>ç) Gerekli koruyucu donanım ve ekipman, belirlenmiş bir yerde uygun olar</w:t>
      </w:r>
      <w:r>
        <w:rPr>
          <w:sz w:val="20"/>
          <w:szCs w:val="20"/>
        </w:rPr>
        <w:t>ak muhafaza edilir. Her kullanımdan sonra ve mümkünse kullanımdan önce kontrol edilip temizlenir. Koruyucu donanım ve ekipman, kullanımından önce bozuksa tamir edilir veya değiştirilir.</w:t>
      </w:r>
    </w:p>
    <w:p w:rsidR="00000000" w:rsidRDefault="005E43F7">
      <w:pPr>
        <w:pStyle w:val="3-NormalYaz"/>
        <w:spacing w:line="240" w:lineRule="atLeast"/>
        <w:ind w:firstLine="566"/>
      </w:pPr>
      <w:r>
        <w:rPr>
          <w:sz w:val="20"/>
          <w:szCs w:val="20"/>
        </w:rPr>
        <w:t>d) İnsan ve hayvan kaynaklı numunelerin alınması, işlem yapılması ve i</w:t>
      </w:r>
      <w:r>
        <w:rPr>
          <w:sz w:val="20"/>
          <w:szCs w:val="20"/>
        </w:rPr>
        <w:t>ncelenmesi yöntemleri belirlenir.</w:t>
      </w:r>
    </w:p>
    <w:p w:rsidR="00000000" w:rsidRDefault="005E43F7">
      <w:pPr>
        <w:pStyle w:val="3-NormalYaz"/>
        <w:spacing w:line="240" w:lineRule="atLeast"/>
        <w:ind w:firstLine="566"/>
      </w:pPr>
      <w:r>
        <w:rPr>
          <w:sz w:val="20"/>
          <w:szCs w:val="20"/>
        </w:rPr>
        <w:t>(2) Birinci fıkrada belirtilen koruyucu giysiler de dahil, biyolojik etkenlerle kirlenmiş olabilecek iş giysileri ve koruyucu ekipman, çalışma alanından ayrılmadan önce çıkarılır ve diğer giysilerden ayrı bir yerde muhafaz</w:t>
      </w:r>
      <w:r>
        <w:rPr>
          <w:sz w:val="20"/>
          <w:szCs w:val="20"/>
        </w:rPr>
        <w:t>a edilir. İşverence, kirlenmiş bu giysilerin ve koruyucu ekipmanın dekontaminasyonu ve temizliği sağlanır, gerektiğinde imha edilir.</w:t>
      </w:r>
    </w:p>
    <w:p w:rsidR="00000000" w:rsidRDefault="005E43F7">
      <w:pPr>
        <w:pStyle w:val="3-NormalYaz"/>
        <w:spacing w:line="240" w:lineRule="atLeast"/>
        <w:ind w:firstLine="566"/>
      </w:pPr>
      <w:r>
        <w:rPr>
          <w:sz w:val="20"/>
          <w:szCs w:val="20"/>
        </w:rPr>
        <w:t>(3) Birinci ve ikinci fıkralara göre alınan önlemlerin maliyeti çalışanlara yansıtılmaz.</w:t>
      </w:r>
    </w:p>
    <w:p w:rsidR="00000000" w:rsidRDefault="005E43F7">
      <w:pPr>
        <w:pStyle w:val="3-NormalYaz"/>
        <w:spacing w:line="240" w:lineRule="atLeast"/>
        <w:ind w:firstLine="566"/>
      </w:pPr>
      <w:r>
        <w:rPr>
          <w:b/>
          <w:bCs/>
          <w:sz w:val="20"/>
          <w:szCs w:val="20"/>
        </w:rPr>
        <w:t>Çalışanların eğitimi ve bilgilendi</w:t>
      </w:r>
      <w:r>
        <w:rPr>
          <w:b/>
          <w:bCs/>
          <w:sz w:val="20"/>
          <w:szCs w:val="20"/>
        </w:rPr>
        <w:t>rilmesi</w:t>
      </w:r>
    </w:p>
    <w:p w:rsidR="00000000" w:rsidRDefault="005E43F7">
      <w:pPr>
        <w:pStyle w:val="3-NormalYaz"/>
        <w:spacing w:line="240" w:lineRule="atLeast"/>
        <w:ind w:firstLine="566"/>
      </w:pPr>
      <w:r>
        <w:rPr>
          <w:b/>
          <w:bCs/>
          <w:sz w:val="20"/>
          <w:szCs w:val="20"/>
        </w:rPr>
        <w:t>MADDE 11 –</w:t>
      </w:r>
      <w:r>
        <w:rPr>
          <w:sz w:val="20"/>
          <w:szCs w:val="20"/>
        </w:rPr>
        <w:t xml:space="preserve"> (1) İşveren, işyerinde çalışanların ve/veya çalışan temsilcilerinin uygun ve yeterli eğitim almalarını sağlar ve özellikle aşağıda belirtilen konularda gerekli bilgi ve talimatları verir:</w:t>
      </w:r>
    </w:p>
    <w:p w:rsidR="00000000" w:rsidRDefault="005E43F7">
      <w:pPr>
        <w:pStyle w:val="3-NormalYaz"/>
        <w:spacing w:line="240" w:lineRule="atLeast"/>
        <w:ind w:firstLine="566"/>
      </w:pPr>
      <w:r>
        <w:rPr>
          <w:sz w:val="20"/>
          <w:szCs w:val="20"/>
        </w:rPr>
        <w:t>a) Olası sağlık riskleri.</w:t>
      </w:r>
    </w:p>
    <w:p w:rsidR="00000000" w:rsidRDefault="005E43F7">
      <w:pPr>
        <w:pStyle w:val="3-NormalYaz"/>
        <w:spacing w:line="240" w:lineRule="atLeast"/>
        <w:ind w:firstLine="566"/>
      </w:pPr>
      <w:r>
        <w:rPr>
          <w:sz w:val="20"/>
          <w:szCs w:val="20"/>
        </w:rPr>
        <w:t>b) Maruziyeti önlemek i</w:t>
      </w:r>
      <w:r>
        <w:rPr>
          <w:sz w:val="20"/>
          <w:szCs w:val="20"/>
        </w:rPr>
        <w:t>çin alınacak önlemler.</w:t>
      </w:r>
    </w:p>
    <w:p w:rsidR="00000000" w:rsidRDefault="005E43F7">
      <w:pPr>
        <w:pStyle w:val="3-NormalYaz"/>
        <w:spacing w:line="240" w:lineRule="atLeast"/>
        <w:ind w:firstLine="566"/>
      </w:pPr>
      <w:r>
        <w:rPr>
          <w:sz w:val="20"/>
          <w:szCs w:val="20"/>
        </w:rPr>
        <w:t>c) Hijyen gerekleri.</w:t>
      </w:r>
    </w:p>
    <w:p w:rsidR="00000000" w:rsidRDefault="005E43F7">
      <w:pPr>
        <w:pStyle w:val="3-NormalYaz"/>
        <w:spacing w:line="240" w:lineRule="atLeast"/>
        <w:ind w:firstLine="566"/>
      </w:pPr>
      <w:r>
        <w:rPr>
          <w:sz w:val="20"/>
          <w:szCs w:val="20"/>
        </w:rPr>
        <w:t>ç) Koruyucu donanım ve giysilerin kullanımı ve giyilmesi.</w:t>
      </w:r>
    </w:p>
    <w:p w:rsidR="00000000" w:rsidRDefault="005E43F7">
      <w:pPr>
        <w:pStyle w:val="3-NormalYaz"/>
        <w:spacing w:line="240" w:lineRule="atLeast"/>
        <w:ind w:firstLine="566"/>
      </w:pPr>
      <w:r>
        <w:rPr>
          <w:sz w:val="20"/>
          <w:szCs w:val="20"/>
        </w:rPr>
        <w:t>d) Herhangi bir olay anında ve/veya olayların önlenmesinde çalışanlarca yapılması gereken adımlar.</w:t>
      </w:r>
    </w:p>
    <w:p w:rsidR="00000000" w:rsidRDefault="005E43F7">
      <w:pPr>
        <w:pStyle w:val="3-NormalYaz"/>
        <w:spacing w:line="240" w:lineRule="atLeast"/>
        <w:ind w:firstLine="566"/>
      </w:pPr>
      <w:r>
        <w:rPr>
          <w:sz w:val="20"/>
          <w:szCs w:val="20"/>
        </w:rPr>
        <w:t xml:space="preserve">(2) Eğitim, biyolojik etkenlerle teması içeren </w:t>
      </w:r>
      <w:r>
        <w:rPr>
          <w:sz w:val="20"/>
          <w:szCs w:val="20"/>
        </w:rPr>
        <w:t>çalışmalara başlanmadan önce verilir. Değişen ve ortaya çıkan yeni risklere uygun olarak yenilenir. Gerektiğinde periyodik olarak tekrarlanır.</w:t>
      </w:r>
    </w:p>
    <w:p w:rsidR="00000000" w:rsidRDefault="005E43F7">
      <w:pPr>
        <w:pStyle w:val="3-NormalYaz"/>
        <w:spacing w:line="240" w:lineRule="atLeast"/>
        <w:ind w:firstLine="566"/>
      </w:pPr>
      <w:r>
        <w:rPr>
          <w:b/>
          <w:bCs/>
          <w:sz w:val="20"/>
          <w:szCs w:val="20"/>
        </w:rPr>
        <w:t>Özel durumlarda çalışanın bilgilendirilmesi</w:t>
      </w:r>
    </w:p>
    <w:p w:rsidR="00000000" w:rsidRDefault="005E43F7">
      <w:pPr>
        <w:pStyle w:val="3-NormalYaz"/>
        <w:spacing w:line="240" w:lineRule="atLeast"/>
        <w:ind w:firstLine="566"/>
      </w:pPr>
      <w:r>
        <w:rPr>
          <w:b/>
          <w:bCs/>
          <w:sz w:val="20"/>
          <w:szCs w:val="20"/>
        </w:rPr>
        <w:t>MADDE 12 –</w:t>
      </w:r>
      <w:r>
        <w:rPr>
          <w:sz w:val="20"/>
          <w:szCs w:val="20"/>
        </w:rPr>
        <w:t xml:space="preserve"> (1) İşveren; biyolojik etkenlerle çalışma sırasında oluşan</w:t>
      </w:r>
      <w:r>
        <w:rPr>
          <w:sz w:val="20"/>
          <w:szCs w:val="20"/>
        </w:rPr>
        <w:t xml:space="preserve"> ciddi bir kaza veya olay durumunda veya grup 4 biyolojik etkenlerle yapılan çalışmalarda, işyerinde asgari takip edilecek prosedürleri içeren yazılı talimatları sağlar ve mümkün olduğu yerlerde uyarıları görünür şekilde asar.</w:t>
      </w:r>
    </w:p>
    <w:p w:rsidR="00000000" w:rsidRDefault="005E43F7">
      <w:pPr>
        <w:pStyle w:val="3-NormalYaz"/>
        <w:spacing w:line="240" w:lineRule="atLeast"/>
        <w:ind w:firstLine="566"/>
      </w:pPr>
      <w:r>
        <w:rPr>
          <w:sz w:val="20"/>
          <w:szCs w:val="20"/>
        </w:rPr>
        <w:t>(2) Çalışanlar, biyolojik etk</w:t>
      </w:r>
      <w:r>
        <w:rPr>
          <w:sz w:val="20"/>
          <w:szCs w:val="20"/>
        </w:rPr>
        <w:t>enlerin kullanımı sırasında meydana gelen herhangi bir kaza veya olayı, işyerinde görevli iş güvenliği uzmanı, işyeri hekimi veya işveren veya işveren vekiline derhal bildirir.</w:t>
      </w:r>
    </w:p>
    <w:p w:rsidR="00000000" w:rsidRDefault="005E43F7">
      <w:pPr>
        <w:pStyle w:val="3-NormalYaz"/>
        <w:spacing w:line="240" w:lineRule="atLeast"/>
        <w:ind w:firstLine="566"/>
      </w:pPr>
      <w:r>
        <w:rPr>
          <w:sz w:val="20"/>
          <w:szCs w:val="20"/>
        </w:rPr>
        <w:t xml:space="preserve">(3) İşverenler, biyolojik etkenlerin ortama </w:t>
      </w:r>
      <w:r>
        <w:rPr>
          <w:sz w:val="20"/>
          <w:szCs w:val="20"/>
        </w:rPr>
        <w:t>yayılmasından doğan ve insanda ciddi enfeksiyona ve/veya hastalığa neden olabilecek kaza veya olayı, çalışanlara ve/veya çalışan temsilcilerine derhal bildirir. İşverenler, kazanın sebeplerini ve durumu düzeltmek için alınan önlemleri de en kısa zamanda ça</w:t>
      </w:r>
      <w:r>
        <w:rPr>
          <w:sz w:val="20"/>
          <w:szCs w:val="20"/>
        </w:rPr>
        <w:t>lışanlara ve/veya çalışan temsilcilerine bildirir.</w:t>
      </w:r>
    </w:p>
    <w:p w:rsidR="00000000" w:rsidRDefault="005E43F7">
      <w:pPr>
        <w:pStyle w:val="3-NormalYaz"/>
        <w:spacing w:line="240" w:lineRule="atLeast"/>
        <w:ind w:firstLine="566"/>
      </w:pPr>
      <w:r>
        <w:rPr>
          <w:sz w:val="20"/>
          <w:szCs w:val="20"/>
        </w:rPr>
        <w:t>(4) Her çalışan, 13 üncü maddede belirtilen ve kişisel olarak kendisini ilgilendiren bilgilere ulaşma hakkına sahiptir.</w:t>
      </w:r>
    </w:p>
    <w:p w:rsidR="00000000" w:rsidRDefault="005E43F7">
      <w:pPr>
        <w:pStyle w:val="3-NormalYaz"/>
        <w:spacing w:line="240" w:lineRule="atLeast"/>
        <w:ind w:firstLine="566"/>
      </w:pPr>
      <w:r>
        <w:rPr>
          <w:sz w:val="20"/>
          <w:szCs w:val="20"/>
        </w:rPr>
        <w:t xml:space="preserve">(5) Çalışanların ve/veya çalışan temsilcilerinin, çalıştıkları konu ile ilgili ortak </w:t>
      </w:r>
      <w:r>
        <w:rPr>
          <w:sz w:val="20"/>
          <w:szCs w:val="20"/>
        </w:rPr>
        <w:t>bilgilere ulaşabilmeleri sağlanır.</w:t>
      </w:r>
    </w:p>
    <w:p w:rsidR="00000000" w:rsidRDefault="005E43F7">
      <w:pPr>
        <w:pStyle w:val="3-NormalYaz"/>
        <w:spacing w:line="240" w:lineRule="atLeast"/>
        <w:ind w:firstLine="566"/>
      </w:pPr>
      <w:r>
        <w:rPr>
          <w:sz w:val="20"/>
          <w:szCs w:val="20"/>
        </w:rPr>
        <w:t>(6) İşverenler, 9 uncu maddenin birinci fıkrasında belirtilen bilgileri istemeleri halinde çalışanlara ve/veya çalışan temsilcilerine verir.</w:t>
      </w:r>
    </w:p>
    <w:p w:rsidR="00000000" w:rsidRDefault="005E43F7">
      <w:pPr>
        <w:pStyle w:val="3-NormalYaz"/>
        <w:spacing w:line="240" w:lineRule="atLeast"/>
        <w:ind w:firstLine="566"/>
      </w:pPr>
      <w:r>
        <w:rPr>
          <w:b/>
          <w:bCs/>
          <w:sz w:val="20"/>
          <w:szCs w:val="20"/>
        </w:rPr>
        <w:t>Biyolojik etkenlere maruz kalan çalışanların listesi</w:t>
      </w:r>
    </w:p>
    <w:p w:rsidR="00000000" w:rsidRDefault="005E43F7">
      <w:pPr>
        <w:pStyle w:val="3-NormalYaz"/>
        <w:spacing w:line="240" w:lineRule="atLeast"/>
        <w:ind w:firstLine="566"/>
      </w:pPr>
      <w:r>
        <w:rPr>
          <w:b/>
          <w:bCs/>
          <w:sz w:val="20"/>
          <w:szCs w:val="20"/>
        </w:rPr>
        <w:t xml:space="preserve">MADDE 13 – </w:t>
      </w:r>
      <w:r>
        <w:rPr>
          <w:sz w:val="20"/>
          <w:szCs w:val="20"/>
        </w:rPr>
        <w:t xml:space="preserve">(1) İşverenler, </w:t>
      </w:r>
      <w:r>
        <w:rPr>
          <w:sz w:val="20"/>
          <w:szCs w:val="20"/>
        </w:rPr>
        <w:t>grup 3 ve/veya grup 4 biyolojik etkenlere maruz kalan çalışanların listesini, yapılan işin türünü, mümkünse hangi biyolojik etkene maruz kaldıklarını ve maruziyetler, kazalar ve olaylarla ilgili kayıtları, uygun bir şekilde tutar.</w:t>
      </w:r>
    </w:p>
    <w:p w:rsidR="00000000" w:rsidRDefault="005E43F7">
      <w:pPr>
        <w:pStyle w:val="3-NormalYaz"/>
        <w:spacing w:line="240" w:lineRule="atLeast"/>
        <w:ind w:firstLine="566"/>
      </w:pPr>
      <w:r>
        <w:rPr>
          <w:sz w:val="20"/>
          <w:szCs w:val="20"/>
        </w:rPr>
        <w:t>(2) Bu liste ve kayıtlar,</w:t>
      </w:r>
      <w:r>
        <w:rPr>
          <w:sz w:val="20"/>
          <w:szCs w:val="20"/>
        </w:rPr>
        <w:t xml:space="preserve"> maruziyet sona erdikten sonra en az onbeş yıl saklanır; ancak aşağıda belirtilen enfeksiyonlara neden olabilecek biyolojik etkenlere maruziyet söz konusu olduğunda, bu liste, bilinen son maruziyetten sonra en az kırk yıl boyunca saklanır:</w:t>
      </w:r>
    </w:p>
    <w:p w:rsidR="00000000" w:rsidRDefault="005E43F7">
      <w:pPr>
        <w:pStyle w:val="3-NormalYaz"/>
        <w:spacing w:line="240" w:lineRule="atLeast"/>
        <w:ind w:firstLine="566"/>
      </w:pPr>
      <w:r>
        <w:rPr>
          <w:sz w:val="20"/>
          <w:szCs w:val="20"/>
        </w:rPr>
        <w:t>a) Kalıcı veya g</w:t>
      </w:r>
      <w:r>
        <w:rPr>
          <w:sz w:val="20"/>
          <w:szCs w:val="20"/>
        </w:rPr>
        <w:t>izli enfeksiyona neden olduğu bilinen biyolojik etkenlere maruziyet.</w:t>
      </w:r>
    </w:p>
    <w:p w:rsidR="00000000" w:rsidRDefault="005E43F7">
      <w:pPr>
        <w:pStyle w:val="3-NormalYaz"/>
        <w:spacing w:line="240" w:lineRule="atLeast"/>
        <w:ind w:firstLine="566"/>
      </w:pPr>
      <w:r>
        <w:rPr>
          <w:sz w:val="20"/>
          <w:szCs w:val="20"/>
        </w:rPr>
        <w:t>b) Eldeki bilgi ve verilere göre, seneler sonra hastalığın ortaya çıkmasına kadar teşhis edilemeyen enfeksiyonlara sebep olan biyolojik etkenlere maruziyet.</w:t>
      </w:r>
    </w:p>
    <w:p w:rsidR="00000000" w:rsidRDefault="005E43F7">
      <w:pPr>
        <w:pStyle w:val="3-NormalYaz"/>
        <w:spacing w:line="240" w:lineRule="atLeast"/>
        <w:ind w:firstLine="566"/>
      </w:pPr>
      <w:r>
        <w:rPr>
          <w:sz w:val="20"/>
          <w:szCs w:val="20"/>
        </w:rPr>
        <w:t>c) Hastalığın gelişmesinden ön</w:t>
      </w:r>
      <w:r>
        <w:rPr>
          <w:sz w:val="20"/>
          <w:szCs w:val="20"/>
        </w:rPr>
        <w:t>ce uzun kuluçka dönemi olan enfeksiyonlara sebep olan biyolojik etkenlere maruziyet.</w:t>
      </w:r>
    </w:p>
    <w:p w:rsidR="00000000" w:rsidRDefault="005E43F7">
      <w:pPr>
        <w:pStyle w:val="3-NormalYaz"/>
        <w:spacing w:line="240" w:lineRule="atLeast"/>
        <w:ind w:firstLine="566"/>
      </w:pPr>
      <w:r>
        <w:rPr>
          <w:sz w:val="20"/>
          <w:szCs w:val="20"/>
        </w:rPr>
        <w:t>ç) Tedaviye rağmen uzun süreler boyunca tekrarlayan hastalıklarla sonuçlanan biyolojik etkenlere maruziyet.</w:t>
      </w:r>
    </w:p>
    <w:p w:rsidR="00000000" w:rsidRDefault="005E43F7">
      <w:pPr>
        <w:pStyle w:val="3-NormalYaz"/>
        <w:spacing w:line="240" w:lineRule="atLeast"/>
        <w:ind w:firstLine="566"/>
      </w:pPr>
      <w:r>
        <w:rPr>
          <w:sz w:val="20"/>
          <w:szCs w:val="20"/>
        </w:rPr>
        <w:t>d) Uzun süreli ciddi hasar bırakabilen enfeksiyonlara sebep ola</w:t>
      </w:r>
      <w:r>
        <w:rPr>
          <w:sz w:val="20"/>
          <w:szCs w:val="20"/>
        </w:rPr>
        <w:t>n biyolojik etkenlere maruziyet.</w:t>
      </w:r>
    </w:p>
    <w:p w:rsidR="00000000" w:rsidRDefault="005E43F7">
      <w:pPr>
        <w:pStyle w:val="3-NormalYaz"/>
        <w:spacing w:line="240" w:lineRule="atLeast"/>
        <w:ind w:firstLine="566"/>
      </w:pPr>
      <w:r>
        <w:rPr>
          <w:sz w:val="20"/>
          <w:szCs w:val="20"/>
        </w:rPr>
        <w:t>(3) İşyerinde görevli işyeri hekimi, iş güvenliği uzmanı veya bu konuyla ilgili diğer sorumlu kişilerin birinci fıkrada belirtilen listeye ulaşabilmeleri sağlanır.</w:t>
      </w:r>
    </w:p>
    <w:p w:rsidR="00000000" w:rsidRDefault="005E43F7">
      <w:pPr>
        <w:pStyle w:val="3-NormalYaz"/>
        <w:spacing w:line="240" w:lineRule="atLeast"/>
        <w:ind w:firstLine="566"/>
      </w:pPr>
      <w:r>
        <w:rPr>
          <w:b/>
          <w:bCs/>
          <w:sz w:val="20"/>
          <w:szCs w:val="20"/>
        </w:rPr>
        <w:t>Çalışanların görüşlerinin alınması ve katılımının sağlanmas</w:t>
      </w:r>
      <w:r>
        <w:rPr>
          <w:b/>
          <w:bCs/>
          <w:sz w:val="20"/>
          <w:szCs w:val="20"/>
        </w:rPr>
        <w:t>ı</w:t>
      </w:r>
    </w:p>
    <w:p w:rsidR="00000000" w:rsidRDefault="005E43F7">
      <w:pPr>
        <w:pStyle w:val="3-NormalYaz"/>
        <w:spacing w:line="240" w:lineRule="atLeast"/>
        <w:ind w:firstLine="566"/>
      </w:pPr>
      <w:r>
        <w:rPr>
          <w:b/>
          <w:bCs/>
          <w:sz w:val="20"/>
          <w:szCs w:val="20"/>
        </w:rPr>
        <w:t xml:space="preserve">MADDE 14 – </w:t>
      </w:r>
      <w:r>
        <w:rPr>
          <w:sz w:val="20"/>
          <w:szCs w:val="20"/>
        </w:rPr>
        <w:t>(1) İşveren, bu Yönetmelikte belirtilen konularda 6331 sayılı Kanunun 18 inci maddesine uygun olarak, çalışanların ve/veya temsilcilerinin görüşlerini alır ve katılımlarını sağlar.</w:t>
      </w:r>
    </w:p>
    <w:p w:rsidR="00000000" w:rsidRDefault="005E43F7">
      <w:pPr>
        <w:pStyle w:val="3-NormalYaz"/>
        <w:spacing w:line="240" w:lineRule="atLeast"/>
        <w:ind w:firstLine="566"/>
      </w:pPr>
      <w:r>
        <w:rPr>
          <w:b/>
          <w:bCs/>
          <w:sz w:val="20"/>
          <w:szCs w:val="20"/>
        </w:rPr>
        <w:t>Bakanlığa bildirim</w:t>
      </w:r>
    </w:p>
    <w:p w:rsidR="00000000" w:rsidRDefault="005E43F7">
      <w:pPr>
        <w:pStyle w:val="3-NormalYaz"/>
        <w:spacing w:line="240" w:lineRule="atLeast"/>
        <w:ind w:firstLine="566"/>
      </w:pPr>
      <w:r>
        <w:rPr>
          <w:b/>
          <w:bCs/>
          <w:sz w:val="20"/>
          <w:szCs w:val="20"/>
        </w:rPr>
        <w:t xml:space="preserve">MADDE 15 – </w:t>
      </w:r>
      <w:r>
        <w:rPr>
          <w:sz w:val="20"/>
          <w:szCs w:val="20"/>
        </w:rPr>
        <w:t>(1) İşverenler, aşağıdaki biyolo</w:t>
      </w:r>
      <w:r>
        <w:rPr>
          <w:sz w:val="20"/>
          <w:szCs w:val="20"/>
        </w:rPr>
        <w:t>jik etkenlerin ilk kez kullanımında çalışma ve iş kurumu il müdürlüğüne ön bildirimde bulunur:</w:t>
      </w:r>
    </w:p>
    <w:p w:rsidR="00000000" w:rsidRDefault="005E43F7">
      <w:pPr>
        <w:pStyle w:val="3-NormalYaz"/>
        <w:spacing w:line="240" w:lineRule="atLeast"/>
        <w:ind w:firstLine="566"/>
      </w:pPr>
      <w:r>
        <w:rPr>
          <w:sz w:val="20"/>
          <w:szCs w:val="20"/>
        </w:rPr>
        <w:t>a) Grup 2 biyolojik etkenler.</w:t>
      </w:r>
    </w:p>
    <w:p w:rsidR="00000000" w:rsidRDefault="005E43F7">
      <w:pPr>
        <w:pStyle w:val="3-NormalYaz"/>
        <w:spacing w:line="240" w:lineRule="atLeast"/>
        <w:ind w:firstLine="566"/>
      </w:pPr>
      <w:r>
        <w:rPr>
          <w:sz w:val="20"/>
          <w:szCs w:val="20"/>
        </w:rPr>
        <w:t>b) Grup 3 biyolojik etkenler.</w:t>
      </w:r>
    </w:p>
    <w:p w:rsidR="00000000" w:rsidRDefault="005E43F7">
      <w:pPr>
        <w:pStyle w:val="3-NormalYaz"/>
        <w:spacing w:line="240" w:lineRule="atLeast"/>
        <w:ind w:firstLine="566"/>
      </w:pPr>
      <w:r>
        <w:rPr>
          <w:sz w:val="20"/>
          <w:szCs w:val="20"/>
        </w:rPr>
        <w:t>c) Grup 4 biyolojik etkenler.</w:t>
      </w:r>
    </w:p>
    <w:p w:rsidR="00000000" w:rsidRDefault="005E43F7">
      <w:pPr>
        <w:pStyle w:val="3-NormalYaz"/>
        <w:spacing w:line="240" w:lineRule="atLeast"/>
        <w:ind w:firstLine="566"/>
      </w:pPr>
      <w:r>
        <w:rPr>
          <w:sz w:val="20"/>
          <w:szCs w:val="20"/>
        </w:rPr>
        <w:t xml:space="preserve">(2) Bu bildirim işin başlamasından en az otuz gün önce yapılır. Üçüncü </w:t>
      </w:r>
      <w:r>
        <w:rPr>
          <w:sz w:val="20"/>
          <w:szCs w:val="20"/>
        </w:rPr>
        <w:t>fıkrasında belirtilen hususlar saklı kalmak kaydı ile işveren, grup 4’te yer alan her bir biyolojik etkeni veya geçici olarak kendisinin yaptığı sınıflandırmaya göre grup 3’te yer alan yeni bir biyolojik etkeni ilk defa kullandığında da ön bildirimde bulun</w:t>
      </w:r>
      <w:r>
        <w:rPr>
          <w:sz w:val="20"/>
          <w:szCs w:val="20"/>
        </w:rPr>
        <w:t>ur.</w:t>
      </w:r>
    </w:p>
    <w:p w:rsidR="00000000" w:rsidRDefault="005E43F7">
      <w:pPr>
        <w:pStyle w:val="3-NormalYaz"/>
        <w:spacing w:line="240" w:lineRule="atLeast"/>
        <w:ind w:firstLine="566"/>
      </w:pPr>
      <w:r>
        <w:rPr>
          <w:sz w:val="20"/>
          <w:szCs w:val="20"/>
        </w:rPr>
        <w:t>(3) Grup 4 biyolojik etkenlerle ilgili tanı hizmeti veren laboratuvarlar için, hizmetin içeriği hakkında başlangıçta bildirimde bulunulur.</w:t>
      </w:r>
    </w:p>
    <w:p w:rsidR="00000000" w:rsidRDefault="005E43F7">
      <w:pPr>
        <w:pStyle w:val="3-NormalYaz"/>
        <w:spacing w:line="240" w:lineRule="atLeast"/>
        <w:ind w:firstLine="566"/>
      </w:pPr>
      <w:r>
        <w:rPr>
          <w:sz w:val="20"/>
          <w:szCs w:val="20"/>
        </w:rPr>
        <w:t xml:space="preserve">(4) İşyerinde bildirimi geçersiz kılan, proses ve/veya </w:t>
      </w:r>
      <w:r>
        <w:rPr>
          <w:sz w:val="20"/>
          <w:szCs w:val="20"/>
        </w:rPr>
        <w:t>işlemlerde sağlık veya güvenliği önemli ölçüde etkileyecek büyük değişiklikler olduğunda, bildirim yeniden yapılır.</w:t>
      </w:r>
    </w:p>
    <w:p w:rsidR="00000000" w:rsidRDefault="005E43F7">
      <w:pPr>
        <w:pStyle w:val="3-NormalYaz"/>
        <w:spacing w:line="240" w:lineRule="atLeast"/>
        <w:ind w:firstLine="566"/>
      </w:pPr>
      <w:r>
        <w:rPr>
          <w:sz w:val="20"/>
          <w:szCs w:val="20"/>
        </w:rPr>
        <w:t>(5) Birinci, ikinci ve üçüncü fıkralarda sözü edilen bildirim;</w:t>
      </w:r>
    </w:p>
    <w:p w:rsidR="00000000" w:rsidRDefault="005E43F7">
      <w:pPr>
        <w:pStyle w:val="3-NormalYaz"/>
        <w:spacing w:line="240" w:lineRule="atLeast"/>
        <w:ind w:firstLine="566"/>
      </w:pPr>
      <w:r>
        <w:rPr>
          <w:sz w:val="20"/>
          <w:szCs w:val="20"/>
        </w:rPr>
        <w:t>a) İşyerinin unvan ve adresini,</w:t>
      </w:r>
    </w:p>
    <w:p w:rsidR="00000000" w:rsidRDefault="005E43F7">
      <w:pPr>
        <w:pStyle w:val="3-NormalYaz"/>
        <w:spacing w:line="240" w:lineRule="atLeast"/>
        <w:ind w:firstLine="566"/>
      </w:pPr>
      <w:r>
        <w:rPr>
          <w:sz w:val="20"/>
          <w:szCs w:val="20"/>
        </w:rPr>
        <w:t xml:space="preserve">b) İşyerinde iş sağlığı ve güvenliği hizmeti </w:t>
      </w:r>
      <w:r>
        <w:rPr>
          <w:sz w:val="20"/>
          <w:szCs w:val="20"/>
        </w:rPr>
        <w:t>sunan iş güvenliği uzmanı, işyeri hekimi ve diğer sağlık personelinin adı, soyadı, unvanı ve bu konudaki yeterliliğini,</w:t>
      </w:r>
    </w:p>
    <w:p w:rsidR="00000000" w:rsidRDefault="005E43F7">
      <w:pPr>
        <w:pStyle w:val="3-NormalYaz"/>
        <w:spacing w:line="240" w:lineRule="atLeast"/>
        <w:ind w:firstLine="566"/>
      </w:pPr>
      <w:r>
        <w:rPr>
          <w:sz w:val="20"/>
          <w:szCs w:val="20"/>
        </w:rPr>
        <w:t>c) Risk değerlendirmesinin sonucunu,</w:t>
      </w:r>
    </w:p>
    <w:p w:rsidR="00000000" w:rsidRDefault="005E43F7">
      <w:pPr>
        <w:pStyle w:val="3-NormalYaz"/>
        <w:spacing w:line="240" w:lineRule="atLeast"/>
        <w:ind w:firstLine="566"/>
      </w:pPr>
      <w:r>
        <w:rPr>
          <w:sz w:val="20"/>
          <w:szCs w:val="20"/>
        </w:rPr>
        <w:t>ç) Biyolojik etken türlerini,</w:t>
      </w:r>
    </w:p>
    <w:p w:rsidR="00000000" w:rsidRDefault="005E43F7">
      <w:pPr>
        <w:pStyle w:val="3-NormalYaz"/>
        <w:spacing w:line="240" w:lineRule="atLeast"/>
        <w:ind w:firstLine="566"/>
      </w:pPr>
      <w:r>
        <w:rPr>
          <w:sz w:val="20"/>
          <w:szCs w:val="20"/>
        </w:rPr>
        <w:t>d) Öngörülen korunma ve önleme tedbirlerini,</w:t>
      </w:r>
    </w:p>
    <w:p w:rsidR="00000000" w:rsidRDefault="005E43F7">
      <w:pPr>
        <w:pStyle w:val="3-NormalYaz"/>
        <w:spacing w:line="240" w:lineRule="atLeast"/>
        <w:ind w:firstLine="566"/>
      </w:pPr>
      <w:r>
        <w:rPr>
          <w:sz w:val="20"/>
          <w:szCs w:val="20"/>
        </w:rPr>
        <w:t>içerir.</w:t>
      </w:r>
    </w:p>
    <w:p w:rsidR="00000000" w:rsidRDefault="005E43F7">
      <w:pPr>
        <w:pStyle w:val="3-NormalYaz"/>
        <w:spacing w:line="240" w:lineRule="atLeast"/>
        <w:ind w:firstLine="566"/>
      </w:pPr>
      <w:r>
        <w:rPr>
          <w:b/>
          <w:bCs/>
          <w:sz w:val="20"/>
          <w:szCs w:val="20"/>
        </w:rPr>
        <w:t>Sağlık gözetimi</w:t>
      </w:r>
    </w:p>
    <w:p w:rsidR="00000000" w:rsidRDefault="005E43F7">
      <w:pPr>
        <w:pStyle w:val="3-NormalYaz"/>
        <w:spacing w:line="240" w:lineRule="atLeast"/>
        <w:ind w:firstLine="566"/>
      </w:pPr>
      <w:r>
        <w:rPr>
          <w:b/>
          <w:bCs/>
          <w:sz w:val="20"/>
          <w:szCs w:val="20"/>
        </w:rPr>
        <w:t>MADDE 16 –</w:t>
      </w:r>
      <w:r>
        <w:rPr>
          <w:sz w:val="20"/>
          <w:szCs w:val="20"/>
        </w:rPr>
        <w:t xml:space="preserve"> (1) Biyolojik etkenlerle yapılan çalışmalarda işveren çalışanların, çalışmalara başlamadan önce ve işin devamı süresince düzenli aralıklarla sağlık gözetimine tabi tutulmalarını sağlar.</w:t>
      </w:r>
    </w:p>
    <w:p w:rsidR="00000000" w:rsidRDefault="005E43F7">
      <w:pPr>
        <w:pStyle w:val="3-NormalYaz"/>
        <w:spacing w:line="240" w:lineRule="atLeast"/>
        <w:ind w:firstLine="566"/>
      </w:pPr>
      <w:r>
        <w:rPr>
          <w:sz w:val="20"/>
          <w:szCs w:val="20"/>
        </w:rPr>
        <w:t>(2) Yapılan risk değerlendirmesi, özel koruma önlemleri alı</w:t>
      </w:r>
      <w:r>
        <w:rPr>
          <w:sz w:val="20"/>
          <w:szCs w:val="20"/>
        </w:rPr>
        <w:t>nması gereken çalışanları tanımlar.</w:t>
      </w:r>
    </w:p>
    <w:p w:rsidR="00000000" w:rsidRDefault="005E43F7">
      <w:pPr>
        <w:pStyle w:val="3-NormalYaz"/>
        <w:spacing w:line="240" w:lineRule="atLeast"/>
        <w:ind w:firstLine="566"/>
      </w:pPr>
      <w:r>
        <w:rPr>
          <w:sz w:val="20"/>
          <w:szCs w:val="20"/>
        </w:rPr>
        <w:t>(3) Maruz kaldıkları veya kalmış olabilecekleri biyolojik etkene karşı henüz bağışıklığı olmayan çalışanlar için gerektiğinde, Sağlık Bakanlığının işyerinin bulunduğu ildeki yetkili birimleri ile işbirliği içinde uygun a</w:t>
      </w:r>
      <w:r>
        <w:rPr>
          <w:sz w:val="20"/>
          <w:szCs w:val="20"/>
        </w:rPr>
        <w:t>şılar yapılır. İşverenler, aşı bulundurduklarında Ek-VII’de belirtilen hususları dikkate alır.</w:t>
      </w:r>
    </w:p>
    <w:p w:rsidR="00000000" w:rsidRDefault="005E43F7">
      <w:pPr>
        <w:pStyle w:val="3-NormalYaz"/>
        <w:spacing w:line="240" w:lineRule="atLeast"/>
        <w:ind w:firstLine="566"/>
      </w:pPr>
      <w:r>
        <w:rPr>
          <w:sz w:val="20"/>
          <w:szCs w:val="20"/>
        </w:rPr>
        <w:t>(4) Bir çalışanın, maruziyete bağlı olduğundan kuşkulanılan bir enfeksiyona ve/veya hastalığa yakalandığı saptandığında, işyeri hekimi, benzer biçimde maruz kalm</w:t>
      </w:r>
      <w:r>
        <w:rPr>
          <w:sz w:val="20"/>
          <w:szCs w:val="20"/>
        </w:rPr>
        <w:t>ış diğer çalışanların da aynı şekilde sağlık gözetimine tabi tutulmasını sağlar. Bu durumda maruziyet riski yeniden değerlendirilir.</w:t>
      </w:r>
    </w:p>
    <w:p w:rsidR="00000000" w:rsidRDefault="005E43F7">
      <w:pPr>
        <w:pStyle w:val="3-NormalYaz"/>
        <w:spacing w:line="240" w:lineRule="atLeast"/>
        <w:ind w:firstLine="566"/>
      </w:pPr>
      <w:r>
        <w:rPr>
          <w:sz w:val="20"/>
          <w:szCs w:val="20"/>
        </w:rPr>
        <w:t>(5) Sağlık gözetiminin yapıldığı bu durumlarda, kişisel tıbbi kayıtlar, maruziyetin son bulmasından sonra en az onbeş yıl s</w:t>
      </w:r>
      <w:r>
        <w:rPr>
          <w:sz w:val="20"/>
          <w:szCs w:val="20"/>
        </w:rPr>
        <w:t>üre ile saklanır. 13 üncü maddenin ikinci fıkrasında belirtilen özel durumlarda kişisel tıbbi kayıtlar bilinen son maruziyetten itibaren kırk yıl süre ile saklanır.</w:t>
      </w:r>
    </w:p>
    <w:p w:rsidR="00000000" w:rsidRDefault="005E43F7">
      <w:pPr>
        <w:pStyle w:val="3-NormalYaz"/>
        <w:spacing w:line="240" w:lineRule="atLeast"/>
        <w:ind w:firstLine="566"/>
      </w:pPr>
      <w:r>
        <w:rPr>
          <w:sz w:val="20"/>
          <w:szCs w:val="20"/>
        </w:rPr>
        <w:t xml:space="preserve">(6) İşyeri hekimi her bir çalışan için alınması gerekli koruyucu ve önleyici tedbirler ile </w:t>
      </w:r>
      <w:r>
        <w:rPr>
          <w:sz w:val="20"/>
          <w:szCs w:val="20"/>
        </w:rPr>
        <w:t>ilgili olarak önerilerde bulunur.</w:t>
      </w:r>
    </w:p>
    <w:p w:rsidR="00000000" w:rsidRDefault="005E43F7">
      <w:pPr>
        <w:pStyle w:val="3-NormalYaz"/>
        <w:spacing w:line="240" w:lineRule="atLeast"/>
        <w:ind w:firstLine="566"/>
      </w:pPr>
      <w:r>
        <w:rPr>
          <w:sz w:val="20"/>
          <w:szCs w:val="20"/>
        </w:rPr>
        <w:t>(7) Maruziyetin sona ermesinden sonra yapılacak herhangi bir sağlık gözetimi ile ilgili olarak çalışanlara gerekli bilgi ve tavsiyeler verilir.</w:t>
      </w:r>
    </w:p>
    <w:p w:rsidR="00000000" w:rsidRDefault="005E43F7">
      <w:pPr>
        <w:pStyle w:val="3-NormalYaz"/>
        <w:spacing w:line="240" w:lineRule="atLeast"/>
        <w:ind w:firstLine="566"/>
      </w:pPr>
      <w:r>
        <w:rPr>
          <w:sz w:val="20"/>
          <w:szCs w:val="20"/>
        </w:rPr>
        <w:t>(8) Çalışanlar, kendileriyle ilgili sağlık gözetimi sonuçları hakkında bilgi e</w:t>
      </w:r>
      <w:r>
        <w:rPr>
          <w:sz w:val="20"/>
          <w:szCs w:val="20"/>
        </w:rPr>
        <w:t>dinebilir ve ilgili çalışanlar veya işveren, sağlık gözetimi sonuçlarının gözden geçirilmesini isteyebilir.</w:t>
      </w:r>
    </w:p>
    <w:p w:rsidR="00000000" w:rsidRDefault="005E43F7">
      <w:pPr>
        <w:pStyle w:val="3-NormalYaz"/>
        <w:spacing w:line="240" w:lineRule="atLeast"/>
        <w:ind w:firstLine="566"/>
      </w:pPr>
      <w:r>
        <w:rPr>
          <w:sz w:val="20"/>
          <w:szCs w:val="20"/>
        </w:rPr>
        <w:t>(9) Çalışanların sağlık gözetimi ile ilgili hususlar Ek-IV’te verilmiştir.</w:t>
      </w:r>
    </w:p>
    <w:p w:rsidR="00000000" w:rsidRDefault="005E43F7">
      <w:pPr>
        <w:pStyle w:val="3-NormalYaz"/>
        <w:spacing w:line="240" w:lineRule="atLeast"/>
        <w:ind w:firstLine="566"/>
      </w:pPr>
      <w:r>
        <w:rPr>
          <w:sz w:val="20"/>
          <w:szCs w:val="20"/>
        </w:rPr>
        <w:t>(10) Biyolojik etkenlere mesleki maruziyet sonucu meydana gelen her hasta</w:t>
      </w:r>
      <w:r>
        <w:rPr>
          <w:sz w:val="20"/>
          <w:szCs w:val="20"/>
        </w:rPr>
        <w:t>lık veya ölüm vakaları Bakanlığa bildirilir.</w:t>
      </w:r>
    </w:p>
    <w:p w:rsidR="00000000" w:rsidRDefault="005E43F7">
      <w:pPr>
        <w:pStyle w:val="2-OrtaBaslk"/>
        <w:spacing w:line="240" w:lineRule="atLeast"/>
      </w:pPr>
      <w:r>
        <w:rPr>
          <w:sz w:val="20"/>
          <w:szCs w:val="20"/>
        </w:rPr>
        <w:t> </w:t>
      </w:r>
    </w:p>
    <w:p w:rsidR="00000000" w:rsidRDefault="005E43F7">
      <w:pPr>
        <w:pStyle w:val="2-OrtaBaslk"/>
        <w:spacing w:line="240" w:lineRule="atLeast"/>
      </w:pPr>
      <w:r>
        <w:rPr>
          <w:sz w:val="20"/>
          <w:szCs w:val="20"/>
        </w:rPr>
        <w:t>DÖRDÜNCÜ BÖLÜM</w:t>
      </w:r>
    </w:p>
    <w:p w:rsidR="00000000" w:rsidRDefault="005E43F7">
      <w:pPr>
        <w:pStyle w:val="2-OrtaBaslk"/>
        <w:spacing w:line="240" w:lineRule="atLeast"/>
      </w:pPr>
      <w:r>
        <w:rPr>
          <w:sz w:val="20"/>
          <w:szCs w:val="20"/>
        </w:rPr>
        <w:t>Özel Hükümler</w:t>
      </w:r>
    </w:p>
    <w:p w:rsidR="00000000" w:rsidRDefault="005E43F7">
      <w:pPr>
        <w:pStyle w:val="3-NormalYaz"/>
        <w:spacing w:line="240" w:lineRule="atLeast"/>
        <w:ind w:firstLine="566"/>
      </w:pPr>
      <w:r>
        <w:rPr>
          <w:b/>
          <w:bCs/>
          <w:sz w:val="20"/>
          <w:szCs w:val="20"/>
        </w:rPr>
        <w:t>Tanı laboratuvarları dışında kalan insan sağlığı ve veterinerlikle ilgili hizmetler</w:t>
      </w:r>
    </w:p>
    <w:p w:rsidR="00000000" w:rsidRDefault="005E43F7">
      <w:pPr>
        <w:pStyle w:val="3-NormalYaz"/>
        <w:spacing w:line="240" w:lineRule="atLeast"/>
        <w:ind w:firstLine="566"/>
      </w:pPr>
      <w:r>
        <w:rPr>
          <w:b/>
          <w:bCs/>
          <w:sz w:val="20"/>
          <w:szCs w:val="20"/>
        </w:rPr>
        <w:t xml:space="preserve">MADDE 17 – </w:t>
      </w:r>
      <w:r>
        <w:rPr>
          <w:sz w:val="20"/>
          <w:szCs w:val="20"/>
        </w:rPr>
        <w:t xml:space="preserve">(1) Tanı laboratuvarları dışında kalan, insan sağlığı ve veterinerlik hizmeti </w:t>
      </w:r>
      <w:r>
        <w:rPr>
          <w:sz w:val="20"/>
          <w:szCs w:val="20"/>
        </w:rPr>
        <w:t>verilen işyerlerinde risk değerlendirmesi yapılırken, aşağıdaki hususlara özellikle dikkat edilir:</w:t>
      </w:r>
    </w:p>
    <w:p w:rsidR="00000000" w:rsidRDefault="005E43F7">
      <w:pPr>
        <w:pStyle w:val="3-NormalYaz"/>
        <w:spacing w:line="240" w:lineRule="atLeast"/>
        <w:ind w:firstLine="566"/>
      </w:pPr>
      <w:r>
        <w:rPr>
          <w:sz w:val="20"/>
          <w:szCs w:val="20"/>
        </w:rPr>
        <w:t>a) Hasta insanlarda veya hayvanlarda ve onlardan alınan maddelerde ve örneklerde biyolojik etkenlerin varlığı hakkındaki belirsizlikler.</w:t>
      </w:r>
    </w:p>
    <w:p w:rsidR="00000000" w:rsidRDefault="005E43F7">
      <w:pPr>
        <w:pStyle w:val="3-NormalYaz"/>
        <w:spacing w:line="240" w:lineRule="atLeast"/>
        <w:ind w:firstLine="566"/>
      </w:pPr>
      <w:r>
        <w:rPr>
          <w:sz w:val="20"/>
          <w:szCs w:val="20"/>
        </w:rPr>
        <w:t xml:space="preserve">b) Hasta insanlarda </w:t>
      </w:r>
      <w:r>
        <w:rPr>
          <w:sz w:val="20"/>
          <w:szCs w:val="20"/>
        </w:rPr>
        <w:t>veya hayvanlarda ve onlardan alınan maddelerde ve örneklerde var olduğu bilinen veya var olduğundan şüphe edilen biyolojik etkenlerin oluşturduğu tehlike.</w:t>
      </w:r>
    </w:p>
    <w:p w:rsidR="00000000" w:rsidRDefault="005E43F7">
      <w:pPr>
        <w:pStyle w:val="3-NormalYaz"/>
        <w:spacing w:line="240" w:lineRule="atLeast"/>
        <w:ind w:firstLine="566"/>
      </w:pPr>
      <w:r>
        <w:rPr>
          <w:sz w:val="20"/>
          <w:szCs w:val="20"/>
        </w:rPr>
        <w:t>c) İşin doğasından kaynaklanan riskler.</w:t>
      </w:r>
    </w:p>
    <w:p w:rsidR="00000000" w:rsidRDefault="005E43F7">
      <w:pPr>
        <w:pStyle w:val="3-NormalYaz"/>
        <w:spacing w:line="240" w:lineRule="atLeast"/>
        <w:ind w:firstLine="566"/>
      </w:pPr>
      <w:r>
        <w:rPr>
          <w:sz w:val="20"/>
          <w:szCs w:val="20"/>
        </w:rPr>
        <w:t>(2) Çalışanları sağlık ve güvenlik yönünden korumak için aşağ</w:t>
      </w:r>
      <w:r>
        <w:rPr>
          <w:sz w:val="20"/>
          <w:szCs w:val="20"/>
        </w:rPr>
        <w:t>ıdaki hususları da içeren uygun önlemler alınır:</w:t>
      </w:r>
    </w:p>
    <w:p w:rsidR="00000000" w:rsidRDefault="005E43F7">
      <w:pPr>
        <w:pStyle w:val="3-NormalYaz"/>
        <w:spacing w:line="240" w:lineRule="atLeast"/>
        <w:ind w:firstLine="566"/>
      </w:pPr>
      <w:r>
        <w:rPr>
          <w:sz w:val="20"/>
          <w:szCs w:val="20"/>
        </w:rPr>
        <w:t>a) Uygun dekontaminasyon ve dezenfeksiyon yöntemlerinin belirlenmesi.</w:t>
      </w:r>
    </w:p>
    <w:p w:rsidR="00000000" w:rsidRDefault="005E43F7">
      <w:pPr>
        <w:pStyle w:val="3-NormalYaz"/>
        <w:spacing w:line="240" w:lineRule="atLeast"/>
        <w:ind w:firstLine="566"/>
      </w:pPr>
      <w:r>
        <w:rPr>
          <w:sz w:val="20"/>
          <w:szCs w:val="20"/>
        </w:rPr>
        <w:t xml:space="preserve">b) Biyolojik etkenlerin bulaştığı atıkların risksiz bir şekilde işlenmesini ve ortadan kaldırılmasını sağlayacak uygun yöntemlerin </w:t>
      </w:r>
      <w:r>
        <w:rPr>
          <w:sz w:val="20"/>
          <w:szCs w:val="20"/>
        </w:rPr>
        <w:t>kullanılması.</w:t>
      </w:r>
    </w:p>
    <w:p w:rsidR="00000000" w:rsidRDefault="005E43F7">
      <w:pPr>
        <w:pStyle w:val="3-NormalYaz"/>
        <w:spacing w:line="240" w:lineRule="atLeast"/>
        <w:ind w:firstLine="566"/>
      </w:pPr>
      <w:r>
        <w:rPr>
          <w:sz w:val="20"/>
          <w:szCs w:val="20"/>
        </w:rPr>
        <w:t>(3) Grup 3 veya grup 4 biyolojik etkenlerle enfekte olan veya olduğundan şüphelenilen hasta insanların veya hayvanların bulunduğu izolasyon yerlerinde, enfeksiyon riskini en aza indirmek için, Ek-V’in (A) sütununda belirtilen önlemler alınır.</w:t>
      </w:r>
    </w:p>
    <w:p w:rsidR="00000000" w:rsidRDefault="005E43F7">
      <w:pPr>
        <w:pStyle w:val="3-NormalYaz"/>
        <w:spacing w:line="240" w:lineRule="atLeast"/>
        <w:ind w:firstLine="566"/>
      </w:pPr>
      <w:r>
        <w:rPr>
          <w:b/>
          <w:bCs/>
          <w:sz w:val="20"/>
          <w:szCs w:val="20"/>
        </w:rPr>
        <w:t>Endüstriyel işlemler, laboratuvarlar ve hayvan barınakları için özel önlemler</w:t>
      </w:r>
    </w:p>
    <w:p w:rsidR="00000000" w:rsidRDefault="005E43F7">
      <w:pPr>
        <w:pStyle w:val="3-NormalYaz"/>
        <w:spacing w:line="240" w:lineRule="atLeast"/>
        <w:ind w:firstLine="566"/>
      </w:pPr>
      <w:r>
        <w:rPr>
          <w:b/>
          <w:bCs/>
          <w:sz w:val="20"/>
          <w:szCs w:val="20"/>
        </w:rPr>
        <w:t xml:space="preserve">MADDE 18 – </w:t>
      </w:r>
      <w:r>
        <w:rPr>
          <w:sz w:val="20"/>
          <w:szCs w:val="20"/>
        </w:rPr>
        <w:t>(1) Teşhis laboratuvarları da dahil, laboratuvarlarda ve grup 2, grup 3 ve grup 4 biyolojik etkenlerle bilhassa enfekte edilmiş veya bunları taşıyan veya taşıdıkların</w:t>
      </w:r>
      <w:r>
        <w:rPr>
          <w:sz w:val="20"/>
          <w:szCs w:val="20"/>
        </w:rPr>
        <w:t>dan şüphe edilen laboratuvar hayvanlarının barınaklarında aşağıdaki önlemler alınır:</w:t>
      </w:r>
    </w:p>
    <w:p w:rsidR="00000000" w:rsidRDefault="005E43F7">
      <w:pPr>
        <w:pStyle w:val="3-NormalYaz"/>
        <w:spacing w:line="240" w:lineRule="atLeast"/>
        <w:ind w:firstLine="566"/>
      </w:pPr>
      <w:r>
        <w:rPr>
          <w:sz w:val="20"/>
          <w:szCs w:val="20"/>
        </w:rPr>
        <w:t>a) Araştırma, geliştirme, öğretim veya tanı amacıyla grup 2, grup 3 ve grup 4 biyolojik etkenlerle çalışmaların yürütüldüğü laboratuvarlarda, enfeksiyon riskini asgariye i</w:t>
      </w:r>
      <w:r>
        <w:rPr>
          <w:sz w:val="20"/>
          <w:szCs w:val="20"/>
        </w:rPr>
        <w:t>ndirmek için Ek-V’te belirtilen önlemler alınır.</w:t>
      </w:r>
    </w:p>
    <w:p w:rsidR="00000000" w:rsidRDefault="005E43F7">
      <w:pPr>
        <w:pStyle w:val="3-NormalYaz"/>
        <w:spacing w:line="240" w:lineRule="atLeast"/>
        <w:ind w:firstLine="566"/>
      </w:pPr>
      <w:r>
        <w:rPr>
          <w:sz w:val="20"/>
          <w:szCs w:val="20"/>
        </w:rPr>
        <w:t>b) Risk değerlendirmesini takiben biyolojik etkenin risk derecesine göre fiziksel koruma düzeyi tespit edilir ve Ek-V’te belirtilen önlemler alınır. Aşağıda belirtilen biyolojik etkenlerle çalışmalar;</w:t>
      </w:r>
    </w:p>
    <w:p w:rsidR="00000000" w:rsidRDefault="005E43F7">
      <w:pPr>
        <w:pStyle w:val="3-NormalYaz"/>
        <w:spacing w:line="240" w:lineRule="atLeast"/>
        <w:ind w:firstLine="566"/>
      </w:pPr>
      <w:r>
        <w:rPr>
          <w:sz w:val="20"/>
          <w:szCs w:val="20"/>
        </w:rPr>
        <w:t>1) Gru</w:t>
      </w:r>
      <w:r>
        <w:rPr>
          <w:sz w:val="20"/>
          <w:szCs w:val="20"/>
        </w:rPr>
        <w:t>p 2 biyolojik etkenler için koruma düzeyi en az 2 olan,</w:t>
      </w:r>
    </w:p>
    <w:p w:rsidR="00000000" w:rsidRDefault="005E43F7">
      <w:pPr>
        <w:pStyle w:val="3-NormalYaz"/>
        <w:spacing w:line="240" w:lineRule="atLeast"/>
        <w:ind w:firstLine="566"/>
      </w:pPr>
      <w:r>
        <w:rPr>
          <w:sz w:val="20"/>
          <w:szCs w:val="20"/>
        </w:rPr>
        <w:t>2) Grup 3 biyolojik etkenler için koruma düzeyi en az 3 olan,</w:t>
      </w:r>
    </w:p>
    <w:p w:rsidR="00000000" w:rsidRDefault="005E43F7">
      <w:pPr>
        <w:pStyle w:val="3-NormalYaz"/>
        <w:spacing w:line="240" w:lineRule="atLeast"/>
        <w:ind w:firstLine="566"/>
      </w:pPr>
      <w:r>
        <w:rPr>
          <w:sz w:val="20"/>
          <w:szCs w:val="20"/>
        </w:rPr>
        <w:t>3) Grup 4 biyolojik etkenler için koruma düzeyi en az 4 olan,</w:t>
      </w:r>
    </w:p>
    <w:p w:rsidR="00000000" w:rsidRDefault="005E43F7">
      <w:pPr>
        <w:pStyle w:val="3-NormalYaz"/>
        <w:spacing w:line="240" w:lineRule="atLeast"/>
        <w:ind w:firstLine="566"/>
      </w:pPr>
      <w:r>
        <w:rPr>
          <w:sz w:val="20"/>
          <w:szCs w:val="20"/>
        </w:rPr>
        <w:t>çalışma alanlarında yürütülür.</w:t>
      </w:r>
    </w:p>
    <w:p w:rsidR="00000000" w:rsidRDefault="005E43F7">
      <w:pPr>
        <w:pStyle w:val="3-NormalYaz"/>
        <w:spacing w:line="240" w:lineRule="atLeast"/>
        <w:ind w:firstLine="566"/>
      </w:pPr>
      <w:r>
        <w:rPr>
          <w:sz w:val="20"/>
          <w:szCs w:val="20"/>
        </w:rPr>
        <w:t>c) İnsanda hastalığa yol açabilecek fakat ası</w:t>
      </w:r>
      <w:r>
        <w:rPr>
          <w:sz w:val="20"/>
          <w:szCs w:val="20"/>
        </w:rPr>
        <w:t>l amaçları kültür veya onların konsantre halinde bulunmaları gibi biyolojik etkenlerle çalışmak olmayan, biyolojik etkenleri içerip içermediği belirsiz olan maddelerle yapılan laboratuvar çalışmalarında koruma düzeyi en az 2 olan önlemler uygulanır. Bakanl</w:t>
      </w:r>
      <w:r>
        <w:rPr>
          <w:sz w:val="20"/>
          <w:szCs w:val="20"/>
        </w:rPr>
        <w:t>ıkça daha alt düzeydeki koruma önlemlerinin yeterli olduğu belirtilmedikçe, gerekli olduğu bilinen ya da şüphelenilen durumlarda koruma düzeyi 3 veya 4 olan önlemler uygulanır.</w:t>
      </w:r>
    </w:p>
    <w:p w:rsidR="00000000" w:rsidRDefault="005E43F7">
      <w:pPr>
        <w:pStyle w:val="3-NormalYaz"/>
        <w:spacing w:line="240" w:lineRule="atLeast"/>
        <w:ind w:firstLine="566"/>
      </w:pPr>
      <w:r>
        <w:rPr>
          <w:sz w:val="20"/>
          <w:szCs w:val="20"/>
        </w:rPr>
        <w:t>(2) Grup 2, grup 3 veya grup 4’te yer alan biyolojik etkenlerin kullanıldığı sa</w:t>
      </w:r>
      <w:r>
        <w:rPr>
          <w:sz w:val="20"/>
          <w:szCs w:val="20"/>
        </w:rPr>
        <w:t>nayi proseslerinde aşağıdaki önlemler alınır;</w:t>
      </w:r>
    </w:p>
    <w:p w:rsidR="00000000" w:rsidRDefault="005E43F7">
      <w:pPr>
        <w:pStyle w:val="3-NormalYaz"/>
        <w:spacing w:line="240" w:lineRule="atLeast"/>
        <w:ind w:firstLine="566"/>
      </w:pPr>
      <w:r>
        <w:rPr>
          <w:sz w:val="20"/>
          <w:szCs w:val="20"/>
        </w:rPr>
        <w:t>a) Birinci fıkranın (b) bendinde tanımlanan koruma ilkeleri, Ek-VI’da belirtilen uygulamaya yönelik önlemler ve uygun prosedürler esas alınarak sanayi proseslerine de uygulanır.</w:t>
      </w:r>
    </w:p>
    <w:p w:rsidR="00000000" w:rsidRDefault="005E43F7">
      <w:pPr>
        <w:pStyle w:val="3-NormalYaz"/>
        <w:spacing w:line="240" w:lineRule="atLeast"/>
        <w:ind w:firstLine="566"/>
      </w:pPr>
      <w:r>
        <w:rPr>
          <w:sz w:val="20"/>
          <w:szCs w:val="20"/>
        </w:rPr>
        <w:t>b) Grup 2, grup 3 veya grup 4’te</w:t>
      </w:r>
      <w:r>
        <w:rPr>
          <w:sz w:val="20"/>
          <w:szCs w:val="20"/>
        </w:rPr>
        <w:t xml:space="preserve"> yer alan biyolojik etkenlerin kullanılması ile ilgili risk değerlendirmesine göre, bu etkenlerin sanayide kullanılmasında alınması gereken önlemlerin neler olduğuna karar vermeye Bakanlık yetkilidir.</w:t>
      </w:r>
    </w:p>
    <w:p w:rsidR="00000000" w:rsidRDefault="005E43F7">
      <w:pPr>
        <w:pStyle w:val="3-NormalYaz"/>
        <w:spacing w:line="240" w:lineRule="atLeast"/>
        <w:ind w:firstLine="566"/>
      </w:pPr>
      <w:r>
        <w:rPr>
          <w:sz w:val="20"/>
          <w:szCs w:val="20"/>
        </w:rPr>
        <w:t>(3) Çalışanlar için ciddi sağlık riski oluşturabilecek,</w:t>
      </w:r>
      <w:r>
        <w:rPr>
          <w:sz w:val="20"/>
          <w:szCs w:val="20"/>
        </w:rPr>
        <w:t xml:space="preserve"> ancak kesin bir değerlendirme yapılamayan biyolojik etkenlerle çalışmaların yapıldığı tüm işyerlerinde koruma düzeyi en az 3 olan önlemler alınır.</w:t>
      </w:r>
    </w:p>
    <w:p w:rsidR="00000000" w:rsidRDefault="005E43F7">
      <w:pPr>
        <w:pStyle w:val="2-OrtaBaslk"/>
        <w:spacing w:line="240" w:lineRule="atLeast"/>
      </w:pPr>
      <w:r>
        <w:rPr>
          <w:sz w:val="20"/>
          <w:szCs w:val="20"/>
        </w:rPr>
        <w:t> </w:t>
      </w:r>
    </w:p>
    <w:p w:rsidR="00000000" w:rsidRDefault="005E43F7">
      <w:pPr>
        <w:pStyle w:val="2-OrtaBaslk"/>
        <w:spacing w:line="240" w:lineRule="atLeast"/>
      </w:pPr>
      <w:r>
        <w:rPr>
          <w:sz w:val="20"/>
          <w:szCs w:val="20"/>
        </w:rPr>
        <w:t>BEŞİNCİ BÖLÜM</w:t>
      </w:r>
    </w:p>
    <w:p w:rsidR="00000000" w:rsidRDefault="005E43F7">
      <w:pPr>
        <w:pStyle w:val="2-OrtaBaslk"/>
        <w:spacing w:line="240" w:lineRule="atLeast"/>
      </w:pPr>
      <w:r>
        <w:rPr>
          <w:sz w:val="20"/>
          <w:szCs w:val="20"/>
        </w:rPr>
        <w:t>Çeşitli ve Son Hükümler</w:t>
      </w:r>
    </w:p>
    <w:p w:rsidR="00000000" w:rsidRDefault="005E43F7">
      <w:pPr>
        <w:pStyle w:val="3-NormalYaz"/>
        <w:spacing w:line="240" w:lineRule="atLeast"/>
        <w:ind w:firstLine="566"/>
      </w:pPr>
      <w:r>
        <w:rPr>
          <w:b/>
          <w:bCs/>
          <w:sz w:val="20"/>
          <w:szCs w:val="20"/>
        </w:rPr>
        <w:t>Yürürlükten kaldırılan yönetmelik</w:t>
      </w:r>
    </w:p>
    <w:p w:rsidR="00000000" w:rsidRDefault="005E43F7">
      <w:pPr>
        <w:pStyle w:val="3-NormalYaz"/>
        <w:spacing w:line="240" w:lineRule="atLeast"/>
        <w:ind w:firstLine="566"/>
      </w:pPr>
      <w:r>
        <w:rPr>
          <w:b/>
          <w:bCs/>
          <w:sz w:val="20"/>
          <w:szCs w:val="20"/>
        </w:rPr>
        <w:t>MADDE 19 –</w:t>
      </w:r>
      <w:r>
        <w:rPr>
          <w:sz w:val="20"/>
          <w:szCs w:val="20"/>
        </w:rPr>
        <w:t xml:space="preserve"> (1) 10/6/2004 tarihli v</w:t>
      </w:r>
      <w:r>
        <w:rPr>
          <w:sz w:val="20"/>
          <w:szCs w:val="20"/>
        </w:rPr>
        <w:t>e 25488 sayılı Resmî Gazete’de yayımlanan Biyolojik Etkenlere Maruziyet Risklerinin Önlenmesi Hakkında Yönetmelik yürürlükten kaldırılmıştır.</w:t>
      </w:r>
    </w:p>
    <w:p w:rsidR="00000000" w:rsidRDefault="005E43F7">
      <w:pPr>
        <w:pStyle w:val="3-NormalYaz"/>
        <w:spacing w:line="240" w:lineRule="atLeast"/>
        <w:ind w:firstLine="566"/>
      </w:pPr>
      <w:r>
        <w:rPr>
          <w:b/>
          <w:bCs/>
          <w:sz w:val="20"/>
          <w:szCs w:val="20"/>
        </w:rPr>
        <w:t>Yürürlük</w:t>
      </w:r>
    </w:p>
    <w:p w:rsidR="00000000" w:rsidRDefault="005E43F7">
      <w:pPr>
        <w:pStyle w:val="3-NormalYaz"/>
        <w:spacing w:line="240" w:lineRule="atLeast"/>
        <w:ind w:firstLine="566"/>
      </w:pPr>
      <w:r>
        <w:rPr>
          <w:b/>
          <w:bCs/>
          <w:sz w:val="20"/>
          <w:szCs w:val="20"/>
        </w:rPr>
        <w:t>MADDE 20 –</w:t>
      </w:r>
      <w:r>
        <w:rPr>
          <w:sz w:val="20"/>
          <w:szCs w:val="20"/>
        </w:rPr>
        <w:t xml:space="preserve"> (1) Bu Yönetmelik yayımı tarihinde yürürlüğe girer.</w:t>
      </w:r>
    </w:p>
    <w:p w:rsidR="00000000" w:rsidRDefault="005E43F7">
      <w:pPr>
        <w:pStyle w:val="3-NormalYaz"/>
        <w:spacing w:line="240" w:lineRule="atLeast"/>
        <w:ind w:firstLine="566"/>
      </w:pPr>
      <w:r>
        <w:rPr>
          <w:b/>
          <w:bCs/>
          <w:sz w:val="20"/>
          <w:szCs w:val="20"/>
        </w:rPr>
        <w:t>Yürütme</w:t>
      </w:r>
    </w:p>
    <w:p w:rsidR="00000000" w:rsidRDefault="005E43F7">
      <w:pPr>
        <w:pStyle w:val="3-NormalYaz"/>
        <w:spacing w:line="240" w:lineRule="atLeast"/>
        <w:ind w:firstLine="566"/>
      </w:pPr>
      <w:r>
        <w:rPr>
          <w:b/>
          <w:bCs/>
          <w:sz w:val="20"/>
          <w:szCs w:val="20"/>
        </w:rPr>
        <w:t>MADDE 21 –</w:t>
      </w:r>
      <w:r>
        <w:rPr>
          <w:sz w:val="20"/>
          <w:szCs w:val="20"/>
        </w:rPr>
        <w:t xml:space="preserve"> (1) Bu Yönetmelik hüküm</w:t>
      </w:r>
      <w:r>
        <w:rPr>
          <w:sz w:val="20"/>
          <w:szCs w:val="20"/>
        </w:rPr>
        <w:t>lerini Çalışma ve Sosyal Güvenlik Bakanı yürütür.</w:t>
      </w:r>
    </w:p>
    <w:p w:rsidR="00000000" w:rsidRDefault="005E43F7">
      <w:pPr>
        <w:pStyle w:val="3-NormalYaz"/>
        <w:spacing w:line="240" w:lineRule="atLeast"/>
        <w:ind w:firstLine="566"/>
      </w:pPr>
      <w:r>
        <w:rPr>
          <w:sz w:val="20"/>
          <w:szCs w:val="20"/>
        </w:rPr>
        <w:t> </w:t>
      </w:r>
    </w:p>
    <w:p w:rsidR="00000000" w:rsidRDefault="005E43F7">
      <w:pPr>
        <w:pStyle w:val="3-NormalYaz"/>
        <w:spacing w:line="240" w:lineRule="atLeast"/>
        <w:ind w:firstLine="566"/>
      </w:pPr>
      <w:hyperlink r:id="rId5" w:history="1">
        <w:r>
          <w:rPr>
            <w:rStyle w:val="Kpr"/>
            <w:b/>
            <w:bCs/>
            <w:sz w:val="20"/>
            <w:szCs w:val="20"/>
          </w:rPr>
          <w:t>Yönetmeliğin eklerini görmek için tıklayınız</w:t>
        </w:r>
      </w:hyperlink>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5E43F7"/>
    <w:rsid w:val="005E43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paragraph" w:customStyle="1" w:styleId="3-NormalYaz">
    <w:name w:val="3-Normal Yazı"/>
    <w:basedOn w:val="Normal"/>
    <w:pPr>
      <w:spacing w:line="240" w:lineRule="auto"/>
    </w:pPr>
    <w:rPr>
      <w:rFonts w:ascii="Times New Roman" w:hAnsi="Times New Roman"/>
      <w:sz w:val="19"/>
      <w:szCs w:val="19"/>
    </w:rPr>
  </w:style>
  <w:style w:type="paragraph" w:customStyle="1" w:styleId="2-OrtaBaslk">
    <w:name w:val="2-Orta Baslık"/>
    <w:basedOn w:val="Normal"/>
    <w:pPr>
      <w:spacing w:line="240" w:lineRule="auto"/>
      <w:jc w:val="center"/>
    </w:pPr>
    <w:rPr>
      <w:rFonts w:ascii="Times New Roman" w:hAnsi="Times New Roman"/>
      <w:b/>
      <w:bCs/>
      <w:sz w:val="19"/>
      <w:szCs w:val="19"/>
    </w:rPr>
  </w:style>
  <w:style w:type="paragraph" w:customStyle="1" w:styleId="msochpdefault">
    <w:name w:val="msochpdefault"/>
    <w:basedOn w:val="Normal"/>
    <w:pPr>
      <w:spacing w:before="100" w:beforeAutospacing="1" w:after="100" w:afterAutospacing="1" w:line="240" w:lineRule="auto"/>
      <w:jc w:val="left"/>
    </w:pPr>
    <w:rPr>
      <w:sz w:val="24"/>
      <w:szCs w:val="24"/>
    </w:rPr>
  </w:style>
  <w:style w:type="paragraph" w:customStyle="1" w:styleId="msopapdefault">
    <w:name w:val="msopapdefault"/>
    <w:basedOn w:val="Normal"/>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paragraph" w:customStyle="1" w:styleId="3-NormalYaz">
    <w:name w:val="3-Normal Yazı"/>
    <w:basedOn w:val="Normal"/>
    <w:pPr>
      <w:spacing w:line="240" w:lineRule="auto"/>
    </w:pPr>
    <w:rPr>
      <w:rFonts w:ascii="Times New Roman" w:hAnsi="Times New Roman"/>
      <w:sz w:val="19"/>
      <w:szCs w:val="19"/>
    </w:rPr>
  </w:style>
  <w:style w:type="paragraph" w:customStyle="1" w:styleId="2-OrtaBaslk">
    <w:name w:val="2-Orta Baslık"/>
    <w:basedOn w:val="Normal"/>
    <w:pPr>
      <w:spacing w:line="240" w:lineRule="auto"/>
      <w:jc w:val="center"/>
    </w:pPr>
    <w:rPr>
      <w:rFonts w:ascii="Times New Roman" w:hAnsi="Times New Roman"/>
      <w:b/>
      <w:bCs/>
      <w:sz w:val="19"/>
      <w:szCs w:val="19"/>
    </w:rPr>
  </w:style>
  <w:style w:type="paragraph" w:customStyle="1" w:styleId="msochpdefault">
    <w:name w:val="msochpdefault"/>
    <w:basedOn w:val="Normal"/>
    <w:pPr>
      <w:spacing w:before="100" w:beforeAutospacing="1" w:after="100" w:afterAutospacing="1" w:line="240" w:lineRule="auto"/>
      <w:jc w:val="left"/>
    </w:pPr>
    <w:rPr>
      <w:sz w:val="24"/>
      <w:szCs w:val="24"/>
    </w:rPr>
  </w:style>
  <w:style w:type="paragraph" w:customStyle="1" w:styleId="msopapdefault">
    <w:name w:val="msopapdefault"/>
    <w:basedOn w:val="Normal"/>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192.168.91.19\uzman\&#304;GU\&#304;&#351;%20Sa&#287;l&#305;&#287;&#305;%20ve%20G&#252;venli&#287;i%20Birimi%20S&#304;TE%20&#214;RNEKLER&#304;\suvam%20isgb%20site\mevzuat\7.5.18485%20ek.doc"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2959</Words>
  <Characters>16870</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2023-04-17T07:48:00Z</dcterms:created>
  <dcterms:modified xsi:type="dcterms:W3CDTF">2023-04-17T07:48:00Z</dcterms:modified>
</cp:coreProperties>
</file>